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017DD" w14:textId="49859C85" w:rsidR="0021699A" w:rsidRDefault="00F300E5">
      <w:pPr>
        <w:pStyle w:val="Body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39104F0B" wp14:editId="6BF073D2">
                <wp:simplePos x="0" y="0"/>
                <wp:positionH relativeFrom="margin">
                  <wp:posOffset>553084</wp:posOffset>
                </wp:positionH>
                <wp:positionV relativeFrom="page">
                  <wp:posOffset>177799</wp:posOffset>
                </wp:positionV>
                <wp:extent cx="5795011" cy="1704975"/>
                <wp:effectExtent l="0" t="0" r="0" b="0"/>
                <wp:wrapSquare wrapText="bothSides" distT="57150" distB="57150" distL="57150" distR="5715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1" cy="1704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EDF1E41" w14:textId="77777777" w:rsidR="0021699A" w:rsidRDefault="00F300E5">
                            <w:pPr>
                              <w:pStyle w:val="Body"/>
                              <w:rPr>
                                <w:rFonts w:ascii="SuperGroteskA" w:eastAsia="SuperGroteskA" w:hAnsi="SuperGroteskA" w:cs="SuperGroteskA"/>
                                <w:color w:val="2A323B"/>
                                <w:sz w:val="96"/>
                                <w:szCs w:val="96"/>
                                <w:u w:color="2A323B"/>
                              </w:rPr>
                            </w:pPr>
                            <w:r>
                              <w:rPr>
                                <w:rFonts w:ascii="SuperGroteskA"/>
                                <w:color w:val="D9232E"/>
                                <w:sz w:val="96"/>
                                <w:szCs w:val="96"/>
                                <w:u w:color="D9232E"/>
                              </w:rPr>
                              <w:t>TANDEM SKYDIVING</w:t>
                            </w:r>
                          </w:p>
                          <w:p w14:paraId="709860E7" w14:textId="77777777" w:rsidR="0021699A" w:rsidRDefault="00F300E5">
                            <w:pPr>
                              <w:pStyle w:val="Body"/>
                              <w:rPr>
                                <w:rFonts w:ascii="SuperGroteskA" w:eastAsia="SuperGroteskA" w:hAnsi="SuperGroteskA" w:cs="SuperGroteskA"/>
                                <w:color w:val="2A323B"/>
                                <w:sz w:val="96"/>
                                <w:szCs w:val="96"/>
                                <w:u w:color="2A323B"/>
                              </w:rPr>
                            </w:pPr>
                            <w:r>
                              <w:rPr>
                                <w:rFonts w:ascii="SuperGroteskA"/>
                                <w:color w:val="2A323B"/>
                                <w:sz w:val="96"/>
                                <w:szCs w:val="96"/>
                                <w:u w:color="2A323B"/>
                                <w:lang w:val="pt-PT"/>
                              </w:rPr>
                              <w:t>WHO CAN TAKE PART</w:t>
                            </w:r>
                          </w:p>
                          <w:p w14:paraId="20CA6E16" w14:textId="77777777" w:rsidR="0021699A" w:rsidRDefault="0021699A">
                            <w:pPr>
                              <w:pStyle w:val="Body"/>
                              <w:rPr>
                                <w:rFonts w:ascii="SuperGroteskA" w:eastAsia="SuperGroteskA" w:hAnsi="SuperGroteskA" w:cs="SuperGroteskA"/>
                                <w:color w:val="FF6A13"/>
                                <w:sz w:val="96"/>
                                <w:szCs w:val="96"/>
                                <w:u w:color="FF6A13"/>
                              </w:rPr>
                            </w:pPr>
                          </w:p>
                          <w:p w14:paraId="10EE18B0" w14:textId="77777777" w:rsidR="0021699A" w:rsidRDefault="0021699A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04F0B" id="officeArt object" o:spid="_x0000_s1026" style="position:absolute;margin-left:43.55pt;margin-top:14pt;width:456.3pt;height:134.25pt;z-index:251660288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" filled="f" stroked="f" strokeweight="1pt">
                <v:stroke miterlimit="4"/>
                <v:textbox inset="1.27mm,1.27mm,1.27mm,1.27mm">
                  <w:txbxContent>
                    <w:p w14:paraId="1EDF1E41" w14:textId="77777777" w:rsidR="0021699A" w:rsidRDefault="00F300E5">
                      <w:pPr>
                        <w:pStyle w:val="Body"/>
                        <w:rPr>
                          <w:rFonts w:ascii="SuperGroteskA" w:eastAsia="SuperGroteskA" w:hAnsi="SuperGroteskA" w:cs="SuperGroteskA"/>
                          <w:color w:val="2A323B"/>
                          <w:sz w:val="96"/>
                          <w:szCs w:val="96"/>
                          <w:u w:color="2A323B"/>
                        </w:rPr>
                      </w:pPr>
                      <w:r>
                        <w:rPr>
                          <w:rFonts w:ascii="SuperGroteskA"/>
                          <w:color w:val="D9232E"/>
                          <w:sz w:val="96"/>
                          <w:szCs w:val="96"/>
                          <w:u w:color="D9232E"/>
                        </w:rPr>
                        <w:t>TANDEM SKYDIVING</w:t>
                      </w:r>
                    </w:p>
                    <w:p w14:paraId="709860E7" w14:textId="77777777" w:rsidR="0021699A" w:rsidRDefault="00F300E5">
                      <w:pPr>
                        <w:pStyle w:val="Body"/>
                        <w:rPr>
                          <w:rFonts w:ascii="SuperGroteskA" w:eastAsia="SuperGroteskA" w:hAnsi="SuperGroteskA" w:cs="SuperGroteskA"/>
                          <w:color w:val="2A323B"/>
                          <w:sz w:val="96"/>
                          <w:szCs w:val="96"/>
                          <w:u w:color="2A323B"/>
                        </w:rPr>
                      </w:pPr>
                      <w:r>
                        <w:rPr>
                          <w:rFonts w:ascii="SuperGroteskA"/>
                          <w:color w:val="2A323B"/>
                          <w:sz w:val="96"/>
                          <w:szCs w:val="96"/>
                          <w:u w:color="2A323B"/>
                          <w:lang w:val="pt-PT"/>
                        </w:rPr>
                        <w:t>WHO CAN TAKE PART</w:t>
                      </w:r>
                    </w:p>
                    <w:p w14:paraId="20CA6E16" w14:textId="77777777" w:rsidR="0021699A" w:rsidRDefault="0021699A">
                      <w:pPr>
                        <w:pStyle w:val="Body"/>
                        <w:rPr>
                          <w:rFonts w:ascii="SuperGroteskA" w:eastAsia="SuperGroteskA" w:hAnsi="SuperGroteskA" w:cs="SuperGroteskA"/>
                          <w:color w:val="FF6A13"/>
                          <w:sz w:val="96"/>
                          <w:szCs w:val="96"/>
                          <w:u w:color="FF6A13"/>
                        </w:rPr>
                      </w:pPr>
                    </w:p>
                    <w:p w14:paraId="10EE18B0" w14:textId="77777777" w:rsidR="0021699A" w:rsidRDefault="0021699A">
                      <w:pPr>
                        <w:pStyle w:val="Body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5BEE15A2" wp14:editId="57C0D0E6">
            <wp:simplePos x="0" y="0"/>
            <wp:positionH relativeFrom="margin">
              <wp:posOffset>-91295</wp:posOffset>
            </wp:positionH>
            <wp:positionV relativeFrom="page">
              <wp:posOffset>-252105</wp:posOffset>
            </wp:positionV>
            <wp:extent cx="7726392" cy="10932806"/>
            <wp:effectExtent l="0" t="0" r="0" b="0"/>
            <wp:wrapNone/>
            <wp:docPr id="1073741826" name="officeArt object" descr="../Hibaldstow/SDH_A4_InfoTempla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../Hibaldstow/SDH_A4_InfoTempla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6392" cy="10932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0048B6" w14:textId="58E0D6F8" w:rsidR="0021699A" w:rsidRDefault="00066F2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1AFAB9" wp14:editId="75D5CCDC">
                <wp:simplePos x="0" y="0"/>
                <wp:positionH relativeFrom="margin">
                  <wp:align>center</wp:align>
                </wp:positionH>
                <wp:positionV relativeFrom="paragraph">
                  <wp:posOffset>2572385</wp:posOffset>
                </wp:positionV>
                <wp:extent cx="6412230" cy="41910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856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188"/>
                              <w:gridCol w:w="3703"/>
                              <w:gridCol w:w="3965"/>
                            </w:tblGrid>
                            <w:tr w:rsidR="003F5597" w:rsidRPr="00D07A7A" w14:paraId="053B2B21" w14:textId="77777777" w:rsidTr="003F5597">
                              <w:trPr>
                                <w:trHeight w:val="224"/>
                              </w:trPr>
                              <w:tc>
                                <w:tcPr>
                                  <w:tcW w:w="2188" w:type="dxa"/>
                                  <w:shd w:val="clear" w:color="auto" w:fill="C00000"/>
                                </w:tcPr>
                                <w:p w14:paraId="40B248B4" w14:textId="77777777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3" w:type="dxa"/>
                                  <w:shd w:val="clear" w:color="auto" w:fill="C00000"/>
                                </w:tcPr>
                                <w:p w14:paraId="129C063F" w14:textId="77777777" w:rsidR="003F5597" w:rsidRPr="00FE7AB4" w:rsidRDefault="003F5597" w:rsidP="00FE7AB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ITC Avant Garde Std Bk" w:hAnsi="ITC Avant Garde Std Bk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FE7AB4">
                                    <w:rPr>
                                      <w:rFonts w:ascii="ITC Avant Garde Std Bk" w:hAnsi="ITC Avant Garde Std Bk"/>
                                      <w:b/>
                                      <w:color w:val="FFFFFF" w:themeColor="background1"/>
                                    </w:rPr>
                                    <w:t>TANDEM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shd w:val="clear" w:color="auto" w:fill="C00000"/>
                                </w:tcPr>
                                <w:p w14:paraId="06A86519" w14:textId="77777777" w:rsidR="003F5597" w:rsidRPr="00FE7AB4" w:rsidRDefault="003F5597" w:rsidP="00FE7AB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ITC Avant Garde Std Bk" w:hAnsi="ITC Avant Garde Std Bk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FE7AB4">
                                    <w:rPr>
                                      <w:rFonts w:ascii="ITC Avant Garde Std Bk" w:hAnsi="ITC Avant Garde Std Bk"/>
                                      <w:b/>
                                      <w:color w:val="FFFFFF" w:themeColor="background1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3F5597" w:rsidRPr="00D07A7A" w14:paraId="6FBFD7C9" w14:textId="77777777" w:rsidTr="003F5597">
                              <w:trPr>
                                <w:trHeight w:val="542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49F2498F" w14:textId="77777777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Maximum Age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</w:tcPr>
                                <w:p w14:paraId="6EFCD21B" w14:textId="77777777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41549DF" w14:textId="1D37C76E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Subject to health</w:t>
                                  </w:r>
                                  <w:r w:rsidR="009976D5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. Over 70s will require an assessment on site, ahead of time.</w:t>
                                  </w:r>
                                  <w:r w:rsidR="00066F28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Please contact us directly to arrange this.</w:t>
                                  </w:r>
                                  <w:r w:rsidR="009976D5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A 115b medical form may be requested</w:t>
                                  </w:r>
                                  <w:r w:rsidR="009459BD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F5597" w:rsidRPr="00D07A7A" w14:paraId="60CE0466" w14:textId="77777777" w:rsidTr="003F5597">
                              <w:trPr>
                                <w:trHeight w:val="617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2DC629E4" w14:textId="77777777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Minimum Age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</w:tcPr>
                                <w:p w14:paraId="2641CAA6" w14:textId="77777777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16 years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5080C55" w14:textId="1AA6F143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With parental consent f</w:t>
                                  </w:r>
                                  <w:r w:rsidR="00274298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or under 18s.</w:t>
                                  </w:r>
                                </w:p>
                              </w:tc>
                            </w:tr>
                            <w:tr w:rsidR="003F5597" w:rsidRPr="00D07A7A" w14:paraId="14660A01" w14:textId="77777777" w:rsidTr="003F5597">
                              <w:trPr>
                                <w:trHeight w:val="672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5A8BAFFE" w14:textId="77777777" w:rsidR="003F5597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Maximum Weight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</w:tcPr>
                                <w:p w14:paraId="3BEB958A" w14:textId="6E4AAB7A" w:rsidR="003F5597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b/>
                                      <w:sz w:val="26"/>
                                      <w:szCs w:val="26"/>
                                    </w:rPr>
                                    <w:t>100kg</w:t>
                                  </w:r>
                                  <w:r w:rsidR="00FE7AB4">
                                    <w:rPr>
                                      <w:rFonts w:ascii="ITC Avant Garde Std Bk" w:hAnsi="ITC Avant Garde Std Bk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(approx. </w:t>
                                  </w:r>
                                  <w:proofErr w:type="gramStart"/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976D5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5st</w:t>
                                  </w:r>
                                  <w:proofErr w:type="gramEnd"/>
                                  <w:r w:rsidR="009976D5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10lbs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7D4A90C" w14:textId="7A88CB64" w:rsidR="003F5597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Your weight in your own clothes </w:t>
                                  </w:r>
                                  <w:r w:rsidR="00BF471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and shoes</w:t>
                                  </w:r>
                                  <w:r w:rsidR="009976D5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86EEC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A £15 surcharge is applied to anybody weighing over 95kg.</w:t>
                                  </w:r>
                                </w:p>
                              </w:tc>
                            </w:tr>
                            <w:tr w:rsidR="00D07A7A" w:rsidRPr="00D07A7A" w14:paraId="5F2F485A" w14:textId="77777777" w:rsidTr="00AA268E">
                              <w:trPr>
                                <w:trHeight w:val="672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299A7745" w14:textId="77777777" w:rsidR="00D07A7A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Body Mass Index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  <w:gridSpan w:val="2"/>
                                </w:tcPr>
                                <w:p w14:paraId="25DE60AB" w14:textId="232ACA35" w:rsidR="00D07A7A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In addition to overall weight, BMI can affect your ability to jump. We regret that those with a BMI of </w:t>
                                  </w:r>
                                  <w:r w:rsidR="00FE7AB4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9+ are not suitable. Those with a BMI of 35+ will be subject to assessment. </w:t>
                                  </w:r>
                                </w:p>
                              </w:tc>
                            </w:tr>
                            <w:tr w:rsidR="00D07A7A" w:rsidRPr="00D07A7A" w14:paraId="174906D3" w14:textId="77777777" w:rsidTr="003F5597">
                              <w:trPr>
                                <w:trHeight w:val="468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33F7826F" w14:textId="77777777" w:rsidR="00D07A7A" w:rsidRPr="00D07A7A" w:rsidRDefault="00D07A7A" w:rsidP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Minimum Weight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</w:tcPr>
                                <w:p w14:paraId="395398B8" w14:textId="57ECE522" w:rsidR="00D07A7A" w:rsidRPr="00D07A7A" w:rsidRDefault="00D07A7A" w:rsidP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b/>
                                      <w:sz w:val="26"/>
                                      <w:szCs w:val="26"/>
                                    </w:rPr>
                                    <w:t>44kg</w:t>
                                  </w:r>
                                  <w:r w:rsidR="00FE7AB4">
                                    <w:rPr>
                                      <w:rFonts w:ascii="ITC Avant Garde Std Bk" w:hAnsi="ITC Avant Garde Std Bk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 w:rsidR="009459BD" w:rsidRPr="00D07A7A">
                                    <w:rPr>
                                      <w:rFonts w:ascii="ITC Avant Garde Std Bk" w:hAnsi="ITC Avant Garde Std Bk"/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approx. 7st/98lbs)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vMerge w:val="restart"/>
                                </w:tcPr>
                                <w:p w14:paraId="57168DC1" w14:textId="437C1E91" w:rsidR="00D07A7A" w:rsidRPr="00D07A7A" w:rsidRDefault="00D07A7A" w:rsidP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Those under one or </w:t>
                                  </w:r>
                                  <w:r w:rsidR="009459BD"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both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heights and/or weights should arrive 15</w:t>
                                  </w:r>
                                  <w:r w:rsidR="009459BD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minutes early for a harness fitting. </w:t>
                                  </w:r>
                                </w:p>
                              </w:tc>
                            </w:tr>
                            <w:tr w:rsidR="00D07A7A" w:rsidRPr="00D07A7A" w14:paraId="71F8F5A5" w14:textId="77777777" w:rsidTr="003F5597">
                              <w:trPr>
                                <w:trHeight w:val="486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67977ABB" w14:textId="77777777" w:rsidR="00D07A7A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Minimum Height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</w:tcPr>
                                <w:p w14:paraId="394C4CF9" w14:textId="361F2909" w:rsidR="00D07A7A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b/>
                                      <w:sz w:val="26"/>
                                      <w:szCs w:val="26"/>
                                    </w:rPr>
                                    <w:t xml:space="preserve">147cm </w:t>
                                  </w:r>
                                  <w:r w:rsidR="00FE7AB4">
                                    <w:rPr>
                                      <w:rFonts w:ascii="ITC Avant Garde Std Bk" w:hAnsi="ITC Avant Garde Std Bk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 w:rsidR="009459BD"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approx. 4ft10)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vMerge/>
                                </w:tcPr>
                                <w:p w14:paraId="3F31BBA8" w14:textId="77777777" w:rsidR="00D07A7A" w:rsidRPr="00D07A7A" w:rsidRDefault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5597" w:rsidRPr="00D07A7A" w14:paraId="1E722222" w14:textId="77777777" w:rsidTr="00C04346">
                              <w:trPr>
                                <w:trHeight w:val="430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76F49E12" w14:textId="77777777" w:rsidR="003F5597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Health</w:t>
                                  </w:r>
                                </w:p>
                                <w:p w14:paraId="2160FE5E" w14:textId="77777777" w:rsidR="00FE7AB4" w:rsidRDefault="00FE7AB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0B304C" w14:textId="5BFBF605" w:rsidR="00FE7AB4" w:rsidRPr="00D07A7A" w:rsidRDefault="00FE7AB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Please read </w:t>
                                  </w:r>
                                  <w:r w:rsidR="00BF471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British Skydiving </w:t>
                                  </w:r>
                                  <w: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Fo</w:t>
                                  </w:r>
                                  <w:r w:rsidR="00BF471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m 115A – 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  <w:gridSpan w:val="2"/>
                                </w:tcPr>
                                <w:p w14:paraId="45488669" w14:textId="7FD5C5D0" w:rsidR="00D07A7A" w:rsidRPr="00D07A7A" w:rsidRDefault="00D07A7A" w:rsidP="00D07A7A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Some medical conditions or injuries may prevent you from taking part. </w:t>
                                  </w:r>
                                  <w:r w:rsidRPr="00D07A7A">
                                    <w:rPr>
                                      <w:rFonts w:ascii="ITC Avant Garde Std Bk" w:eastAsia="ITC Avant Garde Gothic Std" w:hAnsi="ITC Avant Garde Std Bk" w:cs="ITC Avant Garde Gothic St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If you have any concerns regarding your physical or medical ability to take </w:t>
                                  </w:r>
                                  <w:r w:rsidR="009459BD"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>part,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 please consult your doctor. You should also advise us of any relevant conditions in advance, as well as letting your instructor know on the day</w:t>
                                  </w:r>
                                  <w:r w:rsidR="00FE7AB4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D07A7A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Asthmatics should take inhalers with them in the aircraft. </w:t>
                                  </w:r>
                                  <w:r w:rsidR="00FE7AB4"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  <w:t xml:space="preserve">Any previous shoulder dislocations MUST be declared and discussed in advance. </w:t>
                                  </w:r>
                                </w:p>
                                <w:p w14:paraId="0A5949D5" w14:textId="77777777" w:rsidR="003F5597" w:rsidRPr="00D07A7A" w:rsidRDefault="003F559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ITC Avant Garde Std Bk" w:hAnsi="ITC Avant Garde Std B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43D35" w14:textId="433C6AB0" w:rsidR="003F5597" w:rsidRPr="00D07A7A" w:rsidRDefault="003F5597" w:rsidP="003F5597">
                            <w:pP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F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02.55pt;width:504.9pt;height:330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" stroked="f">
                <v:textbox>
                  <w:txbxContent>
                    <w:tbl>
                      <w:tblPr>
                        <w:tblW w:w="9856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188"/>
                        <w:gridCol w:w="3703"/>
                        <w:gridCol w:w="3965"/>
                      </w:tblGrid>
                      <w:tr w:rsidR="003F5597" w:rsidRPr="00D07A7A" w14:paraId="053B2B21" w14:textId="77777777" w:rsidTr="003F5597">
                        <w:trPr>
                          <w:trHeight w:val="224"/>
                        </w:trPr>
                        <w:tc>
                          <w:tcPr>
                            <w:tcW w:w="2188" w:type="dxa"/>
                            <w:shd w:val="clear" w:color="auto" w:fill="C00000"/>
                          </w:tcPr>
                          <w:p w14:paraId="40B248B4" w14:textId="77777777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03" w:type="dxa"/>
                            <w:shd w:val="clear" w:color="auto" w:fill="C00000"/>
                          </w:tcPr>
                          <w:p w14:paraId="129C063F" w14:textId="77777777" w:rsidR="003F5597" w:rsidRPr="00FE7AB4" w:rsidRDefault="003F5597" w:rsidP="00FE7AB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ITC Avant Garde Std Bk" w:hAnsi="ITC Avant Garde Std Bk"/>
                                <w:b/>
                                <w:color w:val="FFFFFF" w:themeColor="background1"/>
                              </w:rPr>
                            </w:pPr>
                            <w:r w:rsidRPr="00FE7AB4">
                              <w:rPr>
                                <w:rFonts w:ascii="ITC Avant Garde Std Bk" w:hAnsi="ITC Avant Garde Std Bk"/>
                                <w:b/>
                                <w:color w:val="FFFFFF" w:themeColor="background1"/>
                              </w:rPr>
                              <w:t>TANDEM</w:t>
                            </w:r>
                          </w:p>
                        </w:tc>
                        <w:tc>
                          <w:tcPr>
                            <w:tcW w:w="3965" w:type="dxa"/>
                            <w:shd w:val="clear" w:color="auto" w:fill="C00000"/>
                          </w:tcPr>
                          <w:p w14:paraId="06A86519" w14:textId="77777777" w:rsidR="003F5597" w:rsidRPr="00FE7AB4" w:rsidRDefault="003F5597" w:rsidP="00FE7AB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ITC Avant Garde Std Bk" w:hAnsi="ITC Avant Garde Std Bk"/>
                                <w:b/>
                                <w:color w:val="FFFFFF" w:themeColor="background1"/>
                              </w:rPr>
                            </w:pPr>
                            <w:r w:rsidRPr="00FE7AB4">
                              <w:rPr>
                                <w:rFonts w:ascii="ITC Avant Garde Std Bk" w:hAnsi="ITC Avant Garde Std Bk"/>
                                <w:b/>
                                <w:color w:val="FFFFFF" w:themeColor="background1"/>
                              </w:rPr>
                              <w:t>Notes</w:t>
                            </w:r>
                          </w:p>
                        </w:tc>
                      </w:tr>
                      <w:tr w:rsidR="003F5597" w:rsidRPr="00D07A7A" w14:paraId="6FBFD7C9" w14:textId="77777777" w:rsidTr="003F5597">
                        <w:trPr>
                          <w:trHeight w:val="542"/>
                        </w:trPr>
                        <w:tc>
                          <w:tcPr>
                            <w:tcW w:w="2188" w:type="dxa"/>
                          </w:tcPr>
                          <w:p w14:paraId="49F2498F" w14:textId="77777777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Maximum Age</w:t>
                            </w:r>
                          </w:p>
                        </w:tc>
                        <w:tc>
                          <w:tcPr>
                            <w:tcW w:w="3703" w:type="dxa"/>
                          </w:tcPr>
                          <w:p w14:paraId="6EFCD21B" w14:textId="77777777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41549DF" w14:textId="1D37C76E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Subject to health</w:t>
                            </w:r>
                            <w:r w:rsidR="009976D5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. Over 70s will require an assessment on site, ahead of time.</w:t>
                            </w:r>
                            <w:r w:rsidR="00066F28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Please contact us directly to arrange this.</w:t>
                            </w:r>
                            <w:r w:rsidR="009976D5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A 115b medical form may be requested</w:t>
                            </w:r>
                            <w:r w:rsidR="009459BD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3F5597" w:rsidRPr="00D07A7A" w14:paraId="60CE0466" w14:textId="77777777" w:rsidTr="003F5597">
                        <w:trPr>
                          <w:trHeight w:val="617"/>
                        </w:trPr>
                        <w:tc>
                          <w:tcPr>
                            <w:tcW w:w="2188" w:type="dxa"/>
                          </w:tcPr>
                          <w:p w14:paraId="2DC629E4" w14:textId="77777777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Minimum Age</w:t>
                            </w:r>
                          </w:p>
                        </w:tc>
                        <w:tc>
                          <w:tcPr>
                            <w:tcW w:w="3703" w:type="dxa"/>
                          </w:tcPr>
                          <w:p w14:paraId="2641CAA6" w14:textId="77777777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16 years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5080C55" w14:textId="1AA6F143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With parental consent f</w:t>
                            </w:r>
                            <w:r w:rsidR="00274298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or under 18s.</w:t>
                            </w:r>
                          </w:p>
                        </w:tc>
                      </w:tr>
                      <w:tr w:rsidR="003F5597" w:rsidRPr="00D07A7A" w14:paraId="14660A01" w14:textId="77777777" w:rsidTr="003F5597">
                        <w:trPr>
                          <w:trHeight w:val="672"/>
                        </w:trPr>
                        <w:tc>
                          <w:tcPr>
                            <w:tcW w:w="2188" w:type="dxa"/>
                          </w:tcPr>
                          <w:p w14:paraId="5A8BAFFE" w14:textId="77777777" w:rsidR="003F5597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Maximum Weight</w:t>
                            </w:r>
                          </w:p>
                        </w:tc>
                        <w:tc>
                          <w:tcPr>
                            <w:tcW w:w="3703" w:type="dxa"/>
                          </w:tcPr>
                          <w:p w14:paraId="3BEB958A" w14:textId="6E4AAB7A" w:rsidR="003F5597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b/>
                                <w:sz w:val="26"/>
                                <w:szCs w:val="26"/>
                              </w:rPr>
                              <w:t>100kg</w:t>
                            </w:r>
                            <w:r w:rsidR="00FE7AB4">
                              <w:rPr>
                                <w:rFonts w:ascii="ITC Avant Garde Std Bk" w:hAnsi="ITC Avant Garde Std Bk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(approx. </w:t>
                            </w:r>
                            <w:proofErr w:type="gramStart"/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1</w:t>
                            </w:r>
                            <w:r w:rsidR="009976D5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5st</w:t>
                            </w:r>
                            <w:proofErr w:type="gramEnd"/>
                            <w:r w:rsidR="009976D5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10lbs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7D4A90C" w14:textId="7A88CB64" w:rsidR="003F5597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Your weight in your own clothes </w:t>
                            </w:r>
                            <w:r w:rsidR="00BF471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and shoes</w:t>
                            </w:r>
                            <w:r w:rsidR="009976D5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.</w:t>
                            </w:r>
                            <w:r w:rsidR="00A86EEC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A £15 surcharge is applied to anybody weighing over 95kg.</w:t>
                            </w:r>
                          </w:p>
                        </w:tc>
                      </w:tr>
                      <w:tr w:rsidR="00D07A7A" w:rsidRPr="00D07A7A" w14:paraId="5F2F485A" w14:textId="77777777" w:rsidTr="00AA268E">
                        <w:trPr>
                          <w:trHeight w:val="672"/>
                        </w:trPr>
                        <w:tc>
                          <w:tcPr>
                            <w:tcW w:w="2188" w:type="dxa"/>
                          </w:tcPr>
                          <w:p w14:paraId="299A7745" w14:textId="77777777" w:rsidR="00D07A7A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Body Mass Index</w:t>
                            </w:r>
                          </w:p>
                        </w:tc>
                        <w:tc>
                          <w:tcPr>
                            <w:tcW w:w="7668" w:type="dxa"/>
                            <w:gridSpan w:val="2"/>
                          </w:tcPr>
                          <w:p w14:paraId="25DE60AB" w14:textId="232ACA35" w:rsidR="00D07A7A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In addition to overall weight, BMI can affect your ability to jump. We regret that those with a BMI of </w:t>
                            </w:r>
                            <w:r w:rsidR="00FE7AB4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3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9+ are not suitable. Those with a BMI of 35+ will be subject to assessment. </w:t>
                            </w:r>
                          </w:p>
                        </w:tc>
                      </w:tr>
                      <w:tr w:rsidR="00D07A7A" w:rsidRPr="00D07A7A" w14:paraId="174906D3" w14:textId="77777777" w:rsidTr="003F5597">
                        <w:trPr>
                          <w:trHeight w:val="468"/>
                        </w:trPr>
                        <w:tc>
                          <w:tcPr>
                            <w:tcW w:w="2188" w:type="dxa"/>
                          </w:tcPr>
                          <w:p w14:paraId="33F7826F" w14:textId="77777777" w:rsidR="00D07A7A" w:rsidRPr="00D07A7A" w:rsidRDefault="00D07A7A" w:rsidP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Minimum Weight</w:t>
                            </w:r>
                          </w:p>
                        </w:tc>
                        <w:tc>
                          <w:tcPr>
                            <w:tcW w:w="3703" w:type="dxa"/>
                          </w:tcPr>
                          <w:p w14:paraId="395398B8" w14:textId="57ECE522" w:rsidR="00D07A7A" w:rsidRPr="00D07A7A" w:rsidRDefault="00D07A7A" w:rsidP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b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b/>
                                <w:sz w:val="26"/>
                                <w:szCs w:val="26"/>
                              </w:rPr>
                              <w:t>44kg</w:t>
                            </w:r>
                            <w:r w:rsidR="00FE7AB4">
                              <w:rPr>
                                <w:rFonts w:ascii="ITC Avant Garde Std Bk" w:hAnsi="ITC Avant Garde Std Bk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9459BD" w:rsidRPr="00D07A7A">
                              <w:rPr>
                                <w:rFonts w:ascii="ITC Avant Garde Std Bk" w:hAnsi="ITC Avant Garde Std Bk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approx. 7st/98lbs)</w:t>
                            </w:r>
                          </w:p>
                        </w:tc>
                        <w:tc>
                          <w:tcPr>
                            <w:tcW w:w="3965" w:type="dxa"/>
                            <w:vMerge w:val="restart"/>
                          </w:tcPr>
                          <w:p w14:paraId="57168DC1" w14:textId="437C1E91" w:rsidR="00D07A7A" w:rsidRPr="00D07A7A" w:rsidRDefault="00D07A7A" w:rsidP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Those under one or </w:t>
                            </w:r>
                            <w:r w:rsidR="009459BD"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both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heights and/or weights should arrive 15</w:t>
                            </w:r>
                            <w:r w:rsidR="009459BD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minutes early for a harness fitting. </w:t>
                            </w:r>
                          </w:p>
                        </w:tc>
                      </w:tr>
                      <w:tr w:rsidR="00D07A7A" w:rsidRPr="00D07A7A" w14:paraId="71F8F5A5" w14:textId="77777777" w:rsidTr="003F5597">
                        <w:trPr>
                          <w:trHeight w:val="486"/>
                        </w:trPr>
                        <w:tc>
                          <w:tcPr>
                            <w:tcW w:w="2188" w:type="dxa"/>
                          </w:tcPr>
                          <w:p w14:paraId="67977ABB" w14:textId="77777777" w:rsidR="00D07A7A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Minimum Height</w:t>
                            </w:r>
                          </w:p>
                        </w:tc>
                        <w:tc>
                          <w:tcPr>
                            <w:tcW w:w="3703" w:type="dxa"/>
                          </w:tcPr>
                          <w:p w14:paraId="394C4CF9" w14:textId="361F2909" w:rsidR="00D07A7A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b/>
                                <w:sz w:val="26"/>
                                <w:szCs w:val="26"/>
                              </w:rPr>
                              <w:t xml:space="preserve">147cm </w:t>
                            </w:r>
                            <w:r w:rsidR="00FE7AB4">
                              <w:rPr>
                                <w:rFonts w:ascii="ITC Avant Garde Std Bk" w:hAnsi="ITC Avant Garde Std Bk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9459BD"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approx. 4ft10)</w:t>
                            </w:r>
                          </w:p>
                        </w:tc>
                        <w:tc>
                          <w:tcPr>
                            <w:tcW w:w="3965" w:type="dxa"/>
                            <w:vMerge/>
                          </w:tcPr>
                          <w:p w14:paraId="3F31BBA8" w14:textId="77777777" w:rsidR="00D07A7A" w:rsidRPr="00D07A7A" w:rsidRDefault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5597" w:rsidRPr="00D07A7A" w14:paraId="1E722222" w14:textId="77777777" w:rsidTr="00C04346">
                        <w:trPr>
                          <w:trHeight w:val="430"/>
                        </w:trPr>
                        <w:tc>
                          <w:tcPr>
                            <w:tcW w:w="2188" w:type="dxa"/>
                          </w:tcPr>
                          <w:p w14:paraId="76F49E12" w14:textId="77777777" w:rsidR="003F5597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Health</w:t>
                            </w:r>
                          </w:p>
                          <w:p w14:paraId="2160FE5E" w14:textId="77777777" w:rsidR="00FE7AB4" w:rsidRDefault="00FE7AB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</w:p>
                          <w:p w14:paraId="210B304C" w14:textId="5BFBF605" w:rsidR="00FE7AB4" w:rsidRPr="00D07A7A" w:rsidRDefault="00FE7AB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Please read </w:t>
                            </w:r>
                            <w:r w:rsidR="00BF471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British Skydiving </w:t>
                            </w:r>
                            <w: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Fo</w:t>
                            </w:r>
                            <w:r w:rsidR="00BF471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m 115A – </w:t>
                            </w:r>
                          </w:p>
                        </w:tc>
                        <w:tc>
                          <w:tcPr>
                            <w:tcW w:w="7668" w:type="dxa"/>
                            <w:gridSpan w:val="2"/>
                          </w:tcPr>
                          <w:p w14:paraId="45488669" w14:textId="7FD5C5D0" w:rsidR="00D07A7A" w:rsidRPr="00D07A7A" w:rsidRDefault="00D07A7A" w:rsidP="00D07A7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Some medical conditions or injuries may prevent you from taking part. </w:t>
                            </w:r>
                            <w:r w:rsidRPr="00D07A7A">
                              <w:rPr>
                                <w:rFonts w:ascii="ITC Avant Garde Std Bk" w:eastAsia="ITC Avant Garde Gothic Std" w:hAnsi="ITC Avant Garde Std Bk" w:cs="ITC Avant Garde Gothic St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If you have any concerns regarding your physical or medical ability to take </w:t>
                            </w:r>
                            <w:r w:rsidR="009459BD"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part,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 please consult your doctor. You should also advise us of any relevant conditions in advance, as well as letting your instructor know on the day</w:t>
                            </w:r>
                            <w:r w:rsidR="00FE7AB4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07A7A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Asthmatics should take inhalers with them in the aircraft. </w:t>
                            </w:r>
                            <w:r w:rsidR="00FE7AB4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 xml:space="preserve">Any previous shoulder dislocations MUST be declared and discussed in advance. </w:t>
                            </w:r>
                          </w:p>
                          <w:p w14:paraId="0A5949D5" w14:textId="77777777" w:rsidR="003F5597" w:rsidRPr="00D07A7A" w:rsidRDefault="003F559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943D35" w14:textId="433C6AB0" w:rsidR="003F5597" w:rsidRPr="00D07A7A" w:rsidRDefault="003F5597" w:rsidP="003F5597">
                      <w:pPr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CB6DFB" wp14:editId="26210A4F">
                <wp:simplePos x="0" y="0"/>
                <wp:positionH relativeFrom="margin">
                  <wp:align>center</wp:align>
                </wp:positionH>
                <wp:positionV relativeFrom="paragraph">
                  <wp:posOffset>7515860</wp:posOffset>
                </wp:positionV>
                <wp:extent cx="6667500" cy="1404620"/>
                <wp:effectExtent l="0" t="0" r="0" b="0"/>
                <wp:wrapSquare wrapText="bothSides"/>
                <wp:docPr id="1186656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5FEF" w14:textId="44282E6E" w:rsidR="000B673E" w:rsidRDefault="000B673E" w:rsidP="000B673E">
                            <w:pPr>
                              <w:pStyle w:val="Body"/>
                              <w:jc w:val="center"/>
                            </w:pPr>
                            <w:r>
                              <w:t>I</w:t>
                            </w:r>
                            <w:r>
                              <w:t xml:space="preserve">f you have any questions or need any further information, please call the office on 01652 648837 or </w:t>
                            </w:r>
                          </w:p>
                          <w:p w14:paraId="413C5F7E" w14:textId="77777777" w:rsidR="000B673E" w:rsidRDefault="000B673E" w:rsidP="000B673E">
                            <w:pPr>
                              <w:pStyle w:val="Body"/>
                              <w:jc w:val="center"/>
                            </w:pPr>
                            <w:r>
                              <w:t xml:space="preserve">alternatively drop us an email to </w:t>
                            </w:r>
                            <w:hyperlink r:id="rId8" w:history="1">
                              <w:r w:rsidRPr="00E63B01">
                                <w:rPr>
                                  <w:rStyle w:val="Hyperlink"/>
                                </w:rPr>
                                <w:t>info@skydiving.co.uk</w:t>
                              </w:r>
                            </w:hyperlink>
                            <w:r>
                              <w:t>.  We will be happy to assist.</w:t>
                            </w:r>
                          </w:p>
                          <w:p w14:paraId="5CCDD4AC" w14:textId="608F7F81" w:rsidR="000B673E" w:rsidRDefault="000B67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B6DFB" id="_x0000_s1028" type="#_x0000_t202" style="position:absolute;margin-left:0;margin-top:591.8pt;width:525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" stroked="f">
                <v:textbox style="mso-fit-shape-to-text:t">
                  <w:txbxContent>
                    <w:p w14:paraId="7C1B5FEF" w14:textId="44282E6E" w:rsidR="000B673E" w:rsidRDefault="000B673E" w:rsidP="000B673E">
                      <w:pPr>
                        <w:pStyle w:val="Body"/>
                        <w:jc w:val="center"/>
                      </w:pPr>
                      <w:r>
                        <w:t>I</w:t>
                      </w:r>
                      <w:r>
                        <w:t xml:space="preserve">f you have any questions or need any further information, please call the office on 01652 648837 or </w:t>
                      </w:r>
                    </w:p>
                    <w:p w14:paraId="413C5F7E" w14:textId="77777777" w:rsidR="000B673E" w:rsidRDefault="000B673E" w:rsidP="000B673E">
                      <w:pPr>
                        <w:pStyle w:val="Body"/>
                        <w:jc w:val="center"/>
                      </w:pPr>
                      <w:r>
                        <w:t xml:space="preserve">alternatively drop us an email to </w:t>
                      </w:r>
                      <w:hyperlink r:id="rId9" w:history="1">
                        <w:r w:rsidRPr="00E63B01">
                          <w:rPr>
                            <w:rStyle w:val="Hyperlink"/>
                          </w:rPr>
                          <w:t>info@skydiving.co.uk</w:t>
                        </w:r>
                      </w:hyperlink>
                      <w:r>
                        <w:t>.  We will be happy to assist.</w:t>
                      </w:r>
                    </w:p>
                    <w:p w14:paraId="5CCDD4AC" w14:textId="608F7F81" w:rsidR="000B673E" w:rsidRDefault="000B673E"/>
                  </w:txbxContent>
                </v:textbox>
                <w10:wrap type="square" anchorx="margin"/>
              </v:shape>
            </w:pict>
          </mc:Fallback>
        </mc:AlternateContent>
      </w:r>
      <w:r w:rsidR="000B673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A103775" wp14:editId="1B55411D">
                <wp:simplePos x="0" y="0"/>
                <wp:positionH relativeFrom="column">
                  <wp:posOffset>6133465</wp:posOffset>
                </wp:positionH>
                <wp:positionV relativeFrom="paragraph">
                  <wp:posOffset>8801735</wp:posOffset>
                </wp:positionV>
                <wp:extent cx="1028065" cy="285750"/>
                <wp:effectExtent l="0" t="0" r="635" b="0"/>
                <wp:wrapSquare wrapText="bothSides"/>
                <wp:docPr id="1648473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131D" w14:textId="0B11DAAD" w:rsidR="000B673E" w:rsidRDefault="000B673E" w:rsidP="000B673E">
                            <w:pPr>
                              <w:pStyle w:val="Default"/>
                              <w:tabs>
                                <w:tab w:val="left" w:pos="142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240"/>
                              <w:ind w:left="142"/>
                              <w:jc w:val="right"/>
                              <w:rPr>
                                <w:rFonts w:ascii="ITC Avant Garde Std Bk" w:hAnsi="ITC Avant Garde Std B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sz w:val="16"/>
                                <w:szCs w:val="16"/>
                              </w:rPr>
                              <w:t>v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ITC Avant Garde Std Bk" w:hAnsi="ITC Avant Garde Std Bk"/>
                                <w:sz w:val="16"/>
                                <w:szCs w:val="16"/>
                              </w:rPr>
                              <w:t>6 Jul 2024</w:t>
                            </w:r>
                          </w:p>
                          <w:p w14:paraId="29AA9BBE" w14:textId="170A8EB8" w:rsidR="000B673E" w:rsidRDefault="000B6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3775" id="_x0000_s1029" type="#_x0000_t202" style="position:absolute;margin-left:482.95pt;margin-top:693.05pt;width:80.9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" stroked="f">
                <v:textbox>
                  <w:txbxContent>
                    <w:p w14:paraId="3D02131D" w14:textId="0B11DAAD" w:rsidR="000B673E" w:rsidRDefault="000B673E" w:rsidP="000B673E">
                      <w:pPr>
                        <w:pStyle w:val="Default"/>
                        <w:tabs>
                          <w:tab w:val="left" w:pos="142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240"/>
                        <w:ind w:left="142"/>
                        <w:jc w:val="right"/>
                        <w:rPr>
                          <w:rFonts w:ascii="ITC Avant Garde Std Bk" w:hAnsi="ITC Avant Garde Std Bk"/>
                          <w:sz w:val="16"/>
                          <w:szCs w:val="16"/>
                        </w:rPr>
                      </w:pPr>
                      <w:r>
                        <w:rPr>
                          <w:rFonts w:ascii="ITC Avant Garde Std Bk" w:hAnsi="ITC Avant Garde Std Bk"/>
                          <w:sz w:val="16"/>
                          <w:szCs w:val="16"/>
                        </w:rPr>
                        <w:t>v</w:t>
                      </w:r>
                      <w:r w:rsidRPr="00276D02">
                        <w:rPr>
                          <w:rFonts w:ascii="ITC Avant Garde Std Bk" w:hAnsi="ITC Avant Garde Std Bk"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ITC Avant Garde Std Bk" w:hAnsi="ITC Avant Garde Std Bk"/>
                          <w:sz w:val="16"/>
                          <w:szCs w:val="16"/>
                        </w:rPr>
                        <w:t>6 Jul 2024</w:t>
                      </w:r>
                    </w:p>
                    <w:p w14:paraId="29AA9BBE" w14:textId="170A8EB8" w:rsidR="000B673E" w:rsidRDefault="000B673E"/>
                  </w:txbxContent>
                </v:textbox>
                <w10:wrap type="square"/>
              </v:shape>
            </w:pict>
          </mc:Fallback>
        </mc:AlternateContent>
      </w:r>
      <w:r w:rsidR="000B673E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C01F85" wp14:editId="48C77293">
                <wp:simplePos x="0" y="0"/>
                <wp:positionH relativeFrom="margin">
                  <wp:posOffset>544195</wp:posOffset>
                </wp:positionH>
                <wp:positionV relativeFrom="line">
                  <wp:posOffset>1268730</wp:posOffset>
                </wp:positionV>
                <wp:extent cx="5804535" cy="638175"/>
                <wp:effectExtent l="0" t="0" r="0" b="0"/>
                <wp:wrapSquare wrapText="bothSides" distT="0" distB="0" distL="0" distR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535" cy="638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B103D77" w14:textId="09F74F65" w:rsidR="0021699A" w:rsidRDefault="00F300E5">
                            <w:pPr>
                              <w:pStyle w:val="PlainText"/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  <w:u w:color="000000"/>
                              </w:rPr>
                              <w:t xml:space="preserve">Tandem Skydiving is an activity open to a wide range of people, 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  <w:u w:color="000000"/>
                              </w:rPr>
                              <w:t xml:space="preserve">but as an </w:t>
                            </w:r>
                            <w:r w:rsidR="003936B0">
                              <w:rPr>
                                <w:color w:val="000000"/>
                                <w:sz w:val="26"/>
                                <w:szCs w:val="26"/>
                                <w:u w:color="000000"/>
                              </w:rPr>
                              <w:t>extreme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  <w:u w:color="000000"/>
                              </w:rPr>
                              <w:t xml:space="preserve"> sport some limitations do apply.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01F85" id="_x0000_s1030" style="position:absolute;margin-left:42.85pt;margin-top:99.9pt;width:457.05pt;height:50.25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3B103D77" w14:textId="09F74F65" w:rsidR="0021699A" w:rsidRDefault="00F300E5">
                      <w:pPr>
                        <w:pStyle w:val="PlainText"/>
                      </w:pPr>
                      <w:r>
                        <w:rPr>
                          <w:color w:val="000000"/>
                          <w:sz w:val="26"/>
                          <w:szCs w:val="26"/>
                          <w:u w:color="000000"/>
                        </w:rPr>
                        <w:t xml:space="preserve">Tandem Skydiving is an activity open to a wide range of people, </w:t>
                      </w:r>
                      <w:r>
                        <w:rPr>
                          <w:color w:val="000000"/>
                          <w:sz w:val="26"/>
                          <w:szCs w:val="26"/>
                          <w:u w:color="000000"/>
                        </w:rPr>
                        <w:t xml:space="preserve">but as an </w:t>
                      </w:r>
                      <w:r w:rsidR="003936B0">
                        <w:rPr>
                          <w:color w:val="000000"/>
                          <w:sz w:val="26"/>
                          <w:szCs w:val="26"/>
                          <w:u w:color="000000"/>
                        </w:rPr>
                        <w:t>extreme</w:t>
                      </w:r>
                      <w:r>
                        <w:rPr>
                          <w:color w:val="000000"/>
                          <w:sz w:val="26"/>
                          <w:szCs w:val="26"/>
                          <w:u w:color="000000"/>
                        </w:rPr>
                        <w:t xml:space="preserve"> sport some limitations do apply. 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  <w:r w:rsidR="000B673E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9752FBF" wp14:editId="335C25D8">
                <wp:simplePos x="0" y="0"/>
                <wp:positionH relativeFrom="margin">
                  <wp:posOffset>614680</wp:posOffset>
                </wp:positionH>
                <wp:positionV relativeFrom="line">
                  <wp:posOffset>1952625</wp:posOffset>
                </wp:positionV>
                <wp:extent cx="6350000" cy="714375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71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D3C9A7" w14:textId="1867A057" w:rsidR="009976D5" w:rsidRDefault="00F300E5" w:rsidP="00066F28">
                            <w:pPr>
                              <w:pStyle w:val="PlainText"/>
                              <w:jc w:val="center"/>
                              <w:rPr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color w:val="000000"/>
                                <w:u w:color="000000"/>
                              </w:rPr>
                              <w:t xml:space="preserve">We pride ourselves on working to the </w:t>
                            </w:r>
                            <w:r>
                              <w:rPr>
                                <w:color w:val="000000"/>
                                <w:u w:color="000000"/>
                              </w:rPr>
                              <w:t>highest standards of safety</w:t>
                            </w:r>
                            <w:r w:rsidR="009976D5">
                              <w:rPr>
                                <w:color w:val="000000"/>
                                <w:u w:color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 w:rsidR="009976D5">
                              <w:rPr>
                                <w:color w:val="000000"/>
                                <w:u w:color="000000"/>
                              </w:rPr>
                              <w:t xml:space="preserve">Therefore, it is imperative to us that we make all the </w:t>
                            </w:r>
                            <w:r>
                              <w:rPr>
                                <w:color w:val="000000"/>
                                <w:u w:color="000000"/>
                              </w:rPr>
                              <w:t>possible limitations clear in advance</w:t>
                            </w:r>
                            <w:r w:rsidR="009976D5">
                              <w:rPr>
                                <w:color w:val="000000"/>
                                <w:u w:color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 w:rsidR="009976D5">
                              <w:rPr>
                                <w:color w:val="000000"/>
                                <w:u w:color="000000"/>
                              </w:rPr>
                              <w:t>so that we can provide the best experience for you!</w:t>
                            </w:r>
                          </w:p>
                          <w:p w14:paraId="48909E22" w14:textId="36DF3E32" w:rsidR="0021699A" w:rsidRDefault="0021699A" w:rsidP="00066F28">
                            <w:pPr>
                              <w:pStyle w:val="PlainText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52FBF" id="_x0000_s1031" style="position:absolute;margin-left:48.4pt;margin-top:153.75pt;width:500pt;height:56.25pt;z-index:25166336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" filled="f" stroked="f" strokeweight="1pt">
                <v:stroke miterlimit="4"/>
                <v:textbox inset="4pt,4pt,4pt,4pt">
                  <w:txbxContent>
                    <w:p w14:paraId="2ED3C9A7" w14:textId="1867A057" w:rsidR="009976D5" w:rsidRDefault="00F300E5" w:rsidP="00066F28">
                      <w:pPr>
                        <w:pStyle w:val="PlainText"/>
                        <w:jc w:val="center"/>
                        <w:rPr>
                          <w:color w:val="000000"/>
                          <w:u w:color="000000"/>
                        </w:rPr>
                      </w:pPr>
                      <w:r>
                        <w:rPr>
                          <w:color w:val="000000"/>
                          <w:u w:color="000000"/>
                        </w:rPr>
                        <w:t xml:space="preserve">We pride ourselves on working to the </w:t>
                      </w:r>
                      <w:r>
                        <w:rPr>
                          <w:color w:val="000000"/>
                          <w:u w:color="000000"/>
                        </w:rPr>
                        <w:t>highest standards of safety</w:t>
                      </w:r>
                      <w:r w:rsidR="009976D5">
                        <w:rPr>
                          <w:color w:val="000000"/>
                          <w:u w:color="000000"/>
                        </w:rPr>
                        <w:t>.</w:t>
                      </w:r>
                      <w:r>
                        <w:rPr>
                          <w:color w:val="000000"/>
                          <w:u w:color="000000"/>
                        </w:rPr>
                        <w:t xml:space="preserve"> </w:t>
                      </w:r>
                      <w:r w:rsidR="009976D5">
                        <w:rPr>
                          <w:color w:val="000000"/>
                          <w:u w:color="000000"/>
                        </w:rPr>
                        <w:t xml:space="preserve">Therefore, it is imperative to us that we make all the </w:t>
                      </w:r>
                      <w:r>
                        <w:rPr>
                          <w:color w:val="000000"/>
                          <w:u w:color="000000"/>
                        </w:rPr>
                        <w:t>possible limitations clear in advance</w:t>
                      </w:r>
                      <w:r w:rsidR="009976D5">
                        <w:rPr>
                          <w:color w:val="000000"/>
                          <w:u w:color="000000"/>
                        </w:rPr>
                        <w:t>,</w:t>
                      </w:r>
                      <w:r>
                        <w:rPr>
                          <w:color w:val="000000"/>
                          <w:u w:color="000000"/>
                        </w:rPr>
                        <w:t xml:space="preserve"> </w:t>
                      </w:r>
                      <w:r w:rsidR="009976D5">
                        <w:rPr>
                          <w:color w:val="000000"/>
                          <w:u w:color="000000"/>
                        </w:rPr>
                        <w:t>so that we can provide the best experience for you!</w:t>
                      </w:r>
                    </w:p>
                    <w:p w14:paraId="48909E22" w14:textId="36DF3E32" w:rsidR="0021699A" w:rsidRDefault="0021699A" w:rsidP="00066F28">
                      <w:pPr>
                        <w:pStyle w:val="PlainText"/>
                        <w:jc w:val="center"/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300E5">
        <w:br w:type="page"/>
      </w:r>
    </w:p>
    <w:p w14:paraId="46F23646" w14:textId="1044014E" w:rsidR="0021699A" w:rsidRDefault="000B673E" w:rsidP="000B673E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5408" behindDoc="1" locked="0" layoutInCell="1" allowOverlap="1" wp14:anchorId="324A6784" wp14:editId="059E8F30">
                <wp:simplePos x="0" y="0"/>
                <wp:positionH relativeFrom="margin">
                  <wp:posOffset>552450</wp:posOffset>
                </wp:positionH>
                <wp:positionV relativeFrom="margin">
                  <wp:posOffset>1945640</wp:posOffset>
                </wp:positionV>
                <wp:extent cx="6575981" cy="7543800"/>
                <wp:effectExtent l="0" t="0" r="0" b="0"/>
                <wp:wrapTight wrapText="bothSides">
                  <wp:wrapPolygon edited="0">
                    <wp:start x="63" y="55"/>
                    <wp:lineTo x="63" y="21491"/>
                    <wp:lineTo x="21527" y="21491"/>
                    <wp:lineTo x="21527" y="55"/>
                    <wp:lineTo x="63" y="55"/>
                  </wp:wrapPolygon>
                </wp:wrapTight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981" cy="7543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03D2B6" w14:textId="77777777" w:rsidR="0021699A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SuperGroteskA" w:eastAsia="SuperGroteskA" w:hAnsi="SuperGroteskA" w:cs="SuperGrotesk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uperGroteskA"/>
                                <w:sz w:val="56"/>
                                <w:szCs w:val="56"/>
                                <w:lang w:val="en-US"/>
                              </w:rPr>
                              <w:t>ADDITIONAL INFORMATION</w:t>
                            </w:r>
                          </w:p>
                          <w:p w14:paraId="6AB78407" w14:textId="77777777" w:rsidR="0021699A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Gothic Std" w:eastAsia="ITC Avant Garde Gothic Std" w:hAnsi="ITC Avant Garde Gothic Std" w:cs="ITC Avant Garde Gothic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5100AC" w14:textId="77777777" w:rsidR="0021699A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Gothic Std" w:eastAsia="ITC Avant Garde Gothic Std" w:hAnsi="ITC Avant Garde Gothic Std" w:cs="ITC Avant Garde Gothic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7939130" w14:textId="252D20B2" w:rsidR="0021699A" w:rsidRPr="00276D02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Approval to skydive on a</w:t>
                            </w:r>
                            <w:r w:rsidR="00A86EEC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ny 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given day is based on wind speed and your personal combination of </w:t>
                            </w:r>
                            <w:r w:rsidR="00A86EEC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ge,</w:t>
                            </w:r>
                            <w:r w:rsidR="00FE7AB4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6EEC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h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eight and </w:t>
                            </w:r>
                            <w:r w:rsidR="00A86EEC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eight.</w:t>
                            </w:r>
                          </w:p>
                          <w:p w14:paraId="0335BBF4" w14:textId="77777777" w:rsidR="0021699A" w:rsidRPr="00276D02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2AB17D96" w14:textId="1F01A5F8" w:rsidR="00FE7AB4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Please be aware that not all wind conditions are suitable for all tandem </w:t>
                            </w:r>
                            <w:r w:rsidR="00274298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students,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and, for your safety, </w:t>
                            </w:r>
                            <w:r w:rsidR="0085028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our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Chief Instructor may choose to postpone your jump until wind conditions are more suitable. In some cases, this may unfortunately result in </w:t>
                            </w:r>
                            <w:proofErr w:type="gramStart"/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skydive being rescheduled for an alternative date.</w:t>
                            </w:r>
                          </w:p>
                          <w:p w14:paraId="41645FB1" w14:textId="77777777" w:rsidR="0085028C" w:rsidRDefault="0085028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Gothic Std" w:eastAsia="ITC Avant Garde Gothic Std" w:hAnsi="ITC Avant Garde Gothic Std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68A73709" w14:textId="77777777" w:rsidR="0038456C" w:rsidRDefault="0038456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Gothic Std" w:eastAsia="ITC Avant Garde Gothic Std" w:hAnsi="ITC Avant Garde Gothic Std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34F84B0E" w14:textId="77777777" w:rsidR="0038456C" w:rsidRDefault="0038456C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Gothic Std" w:eastAsia="ITC Avant Garde Gothic Std" w:hAnsi="ITC Avant Garde Gothic Std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762BAD25" w14:textId="77777777" w:rsidR="0021699A" w:rsidRDefault="00F300E5">
                            <w:pPr>
                              <w:pStyle w:val="Body"/>
                              <w:rPr>
                                <w:rFonts w:ascii="SuperGroteskA" w:eastAsia="SuperGroteskA" w:hAnsi="SuperGroteskA" w:cs="SuperGrotesk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uperGroteskA"/>
                                <w:sz w:val="56"/>
                                <w:szCs w:val="56"/>
                                <w:lang w:val="en-US"/>
                              </w:rPr>
                              <w:t>Body Mass Index and why it is important</w:t>
                            </w:r>
                          </w:p>
                          <w:p w14:paraId="049E537D" w14:textId="77777777" w:rsidR="0021699A" w:rsidRDefault="0021699A">
                            <w:pPr>
                              <w:pStyle w:val="Body"/>
                              <w:rPr>
                                <w:rFonts w:ascii="ITC Avant Garde Gothic Std" w:eastAsia="ITC Avant Garde Gothic Std" w:hAnsi="ITC Avant Garde Gothic Std" w:cs="ITC Avant Garde Gothic Std"/>
                                <w:sz w:val="22"/>
                                <w:szCs w:val="22"/>
                              </w:rPr>
                            </w:pPr>
                          </w:p>
                          <w:p w14:paraId="48F59D61" w14:textId="77777777" w:rsidR="0021699A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Gothic Std" w:eastAsia="ITC Avant Garde Gothic Std" w:hAnsi="ITC Avant Garde Gothic Std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11A36A35" w14:textId="11F39F6C" w:rsidR="0021699A" w:rsidRPr="00276D02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When we land all tandem students need to lift their legs up 90 degrees to their body for </w:t>
                            </w:r>
                            <w:r w:rsidR="00782952"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a period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so that the </w:t>
                            </w:r>
                            <w:r w:rsidR="0038456C"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instructors’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legs land first. From experience we have found that customers with a higher B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 xml:space="preserve">ody 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de-DE"/>
                              </w:rPr>
                              <w:t xml:space="preserve">ass 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Index find this more difficult. </w:t>
                            </w:r>
                          </w:p>
                          <w:p w14:paraId="452E302C" w14:textId="77777777" w:rsidR="0021699A" w:rsidRPr="00276D02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17FAD550" w14:textId="0339D263" w:rsidR="0021699A" w:rsidRPr="00276D02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All tandem</w:t>
                            </w:r>
                            <w:r w:rsidR="0085028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students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are assessed during the briefing and will have the opportunity to discuss this on the day should there be any concern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>.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We do also understand that some participants may have high BMIs due to muscle mass. </w:t>
                            </w:r>
                          </w:p>
                          <w:p w14:paraId="0CD622ED" w14:textId="77777777" w:rsidR="0021699A" w:rsidRPr="00276D02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2CA12ADC" w14:textId="16E6706D" w:rsidR="0021699A" w:rsidRPr="00276D02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We land into the direction of the wind to enable a slower landing. If t</w:t>
                            </w:r>
                            <w:r w:rsid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he winds are low 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then the landing is faster, so we need to wait for stronger wind conditions before we can take you</w:t>
                            </w:r>
                            <w:r w:rsid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so </w:t>
                            </w:r>
                            <w:r w:rsid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that 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the instructor has</w:t>
                            </w:r>
                            <w:r w:rsid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 different landing options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76D02"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  <w:br/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Please bear in mind that it is perfectly possible that wind speeds on the day could be good and suitable for all </w:t>
                            </w:r>
                            <w:r w:rsidR="0085028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tandems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, however it is important to be aware that the following can apply:</w:t>
                            </w:r>
                            <w:r w:rsidRPr="00276D02"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DF61256" w14:textId="77777777" w:rsidR="0021699A" w:rsidRPr="00276D02" w:rsidRDefault="00F300E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position w:val="-2"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We suggest that customers with a BMI of 30+ may need suitable wind conditions on the day, but this will be determined on an individual basis on the day. </w:t>
                            </w:r>
                          </w:p>
                          <w:p w14:paraId="29E49DEF" w14:textId="665E8866" w:rsidR="0038456C" w:rsidRPr="0038456C" w:rsidRDefault="00F300E5" w:rsidP="0038456C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position w:val="-2"/>
                                <w:sz w:val="18"/>
                                <w:szCs w:val="18"/>
                              </w:rPr>
                            </w:pP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We suggest that customers with a BMI of 35+ will definitely need a wind speed of 10 knots or more. </w:t>
                            </w:r>
                            <w:r w:rsidRPr="00276D0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This limitation is also likely to apply to any customers aged 70+ or who have limited mobility. </w:t>
                            </w:r>
                            <w:r w:rsidRPr="00276D02"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C1DE9E2" w14:textId="4A37A004" w:rsidR="0021699A" w:rsidRPr="0038456C" w:rsidRDefault="00F300E5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  <w:r w:rsidRP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We hope this does not de-motivate you from taking part, but we feel that it is important to be as honest as possible so that our customers have a realistic understanding of the complexities of </w:t>
                            </w:r>
                            <w:r w:rsidR="0085028C" w:rsidRP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 xml:space="preserve">the sport and </w:t>
                            </w:r>
                            <w:r w:rsidRPr="0038456C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  <w:lang w:val="en-US"/>
                              </w:rPr>
                              <w:t>appreciate that we only have your best interests and safety in mind.</w:t>
                            </w:r>
                          </w:p>
                          <w:p w14:paraId="02A27D50" w14:textId="77777777" w:rsidR="0021699A" w:rsidRPr="00276D02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eastAsia="ITC Avant Garde Gothic Std" w:hAnsi="ITC Avant Garde Std Bk" w:cs="ITC Avant Garde Gothic Std"/>
                                <w:sz w:val="18"/>
                                <w:szCs w:val="18"/>
                              </w:rPr>
                            </w:pPr>
                          </w:p>
                          <w:p w14:paraId="335FC2E8" w14:textId="5CD20CB9" w:rsidR="0021699A" w:rsidRPr="00276D02" w:rsidRDefault="0021699A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rFonts w:ascii="ITC Avant Garde Std Bk" w:hAnsi="ITC Avant Garde Std Bk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A6784" id="_x0000_s1032" style="position:absolute;margin-left:43.5pt;margin-top:153.2pt;width:517.8pt;height:594pt;z-index:-25165107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" filled="f" stroked="f" strokeweight="1pt">
                <v:stroke miterlimit="4"/>
                <v:textbox inset="4pt,4pt,4pt,4pt">
                  <w:txbxContent>
                    <w:p w14:paraId="6103D2B6" w14:textId="77777777" w:rsidR="0021699A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SuperGroteskA" w:eastAsia="SuperGroteskA" w:hAnsi="SuperGroteskA" w:cs="SuperGroteskA"/>
                          <w:sz w:val="56"/>
                          <w:szCs w:val="56"/>
                        </w:rPr>
                      </w:pPr>
                      <w:r>
                        <w:rPr>
                          <w:rFonts w:ascii="SuperGroteskA"/>
                          <w:sz w:val="56"/>
                          <w:szCs w:val="56"/>
                          <w:lang w:val="en-US"/>
                        </w:rPr>
                        <w:t>ADDITIONAL INFORMATION</w:t>
                      </w:r>
                    </w:p>
                    <w:p w14:paraId="6AB78407" w14:textId="77777777" w:rsidR="0021699A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Gothic Std" w:eastAsia="ITC Avant Garde Gothic Std" w:hAnsi="ITC Avant Garde Gothic Std" w:cs="ITC Avant Garde Gothic St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5100AC" w14:textId="77777777" w:rsidR="0021699A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Gothic Std" w:eastAsia="ITC Avant Garde Gothic Std" w:hAnsi="ITC Avant Garde Gothic Std" w:cs="ITC Avant Garde Gothic St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7939130" w14:textId="252D20B2" w:rsidR="0021699A" w:rsidRPr="00276D02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b/>
                          <w:bCs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>Approval to skydive on a</w:t>
                      </w:r>
                      <w:r w:rsidR="00A86EEC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ny </w:t>
                      </w:r>
                      <w:r w:rsidRPr="00276D02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given day is based on wind speed and your personal combination of </w:t>
                      </w:r>
                      <w:r w:rsidR="00A86EEC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276D02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>ge,</w:t>
                      </w:r>
                      <w:r w:rsidR="00FE7AB4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6EEC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>h</w:t>
                      </w:r>
                      <w:r w:rsidRPr="00276D02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eight and </w:t>
                      </w:r>
                      <w:r w:rsidR="00A86EEC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>w</w:t>
                      </w:r>
                      <w:r w:rsidRPr="00276D02">
                        <w:rPr>
                          <w:rFonts w:ascii="ITC Avant Garde Std Bk" w:hAnsi="ITC Avant Garde Std Bk"/>
                          <w:b/>
                          <w:bCs/>
                          <w:sz w:val="18"/>
                          <w:szCs w:val="18"/>
                          <w:lang w:val="en-US"/>
                        </w:rPr>
                        <w:t>eight.</w:t>
                      </w:r>
                    </w:p>
                    <w:p w14:paraId="0335BBF4" w14:textId="77777777" w:rsidR="0021699A" w:rsidRPr="00276D02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</w:p>
                    <w:p w14:paraId="2AB17D96" w14:textId="1F01A5F8" w:rsidR="00FE7AB4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Please be aware that not all wind conditions are suitable for all tandem </w:t>
                      </w:r>
                      <w:r w:rsidR="00274298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students,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and, for your safety, </w:t>
                      </w:r>
                      <w:r w:rsidR="0085028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our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Chief Instructor may choose to postpone your jump until wind conditions are more suitable. In some cases, this may unfortunately result in </w:t>
                      </w:r>
                      <w:proofErr w:type="gramStart"/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your</w:t>
                      </w:r>
                      <w:proofErr w:type="gramEnd"/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skydive being rescheduled for an alternative date.</w:t>
                      </w:r>
                    </w:p>
                    <w:p w14:paraId="41645FB1" w14:textId="77777777" w:rsidR="0085028C" w:rsidRDefault="0085028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Gothic Std" w:eastAsia="ITC Avant Garde Gothic Std" w:hAnsi="ITC Avant Garde Gothic Std" w:cs="ITC Avant Garde Gothic Std"/>
                          <w:sz w:val="18"/>
                          <w:szCs w:val="18"/>
                        </w:rPr>
                      </w:pPr>
                    </w:p>
                    <w:p w14:paraId="68A73709" w14:textId="77777777" w:rsidR="0038456C" w:rsidRDefault="0038456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Gothic Std" w:eastAsia="ITC Avant Garde Gothic Std" w:hAnsi="ITC Avant Garde Gothic Std" w:cs="ITC Avant Garde Gothic Std"/>
                          <w:sz w:val="18"/>
                          <w:szCs w:val="18"/>
                        </w:rPr>
                      </w:pPr>
                    </w:p>
                    <w:p w14:paraId="34F84B0E" w14:textId="77777777" w:rsidR="0038456C" w:rsidRDefault="0038456C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Gothic Std" w:eastAsia="ITC Avant Garde Gothic Std" w:hAnsi="ITC Avant Garde Gothic Std" w:cs="ITC Avant Garde Gothic Std"/>
                          <w:sz w:val="18"/>
                          <w:szCs w:val="18"/>
                        </w:rPr>
                      </w:pPr>
                    </w:p>
                    <w:p w14:paraId="762BAD25" w14:textId="77777777" w:rsidR="0021699A" w:rsidRDefault="00F300E5">
                      <w:pPr>
                        <w:pStyle w:val="Body"/>
                        <w:rPr>
                          <w:rFonts w:ascii="SuperGroteskA" w:eastAsia="SuperGroteskA" w:hAnsi="SuperGroteskA" w:cs="SuperGroteskA"/>
                          <w:sz w:val="56"/>
                          <w:szCs w:val="56"/>
                        </w:rPr>
                      </w:pPr>
                      <w:r>
                        <w:rPr>
                          <w:rFonts w:ascii="SuperGroteskA"/>
                          <w:sz w:val="56"/>
                          <w:szCs w:val="56"/>
                          <w:lang w:val="en-US"/>
                        </w:rPr>
                        <w:t>Body Mass Index and why it is important</w:t>
                      </w:r>
                    </w:p>
                    <w:p w14:paraId="049E537D" w14:textId="77777777" w:rsidR="0021699A" w:rsidRDefault="0021699A">
                      <w:pPr>
                        <w:pStyle w:val="Body"/>
                        <w:rPr>
                          <w:rFonts w:ascii="ITC Avant Garde Gothic Std" w:eastAsia="ITC Avant Garde Gothic Std" w:hAnsi="ITC Avant Garde Gothic Std" w:cs="ITC Avant Garde Gothic Std"/>
                          <w:sz w:val="22"/>
                          <w:szCs w:val="22"/>
                        </w:rPr>
                      </w:pPr>
                    </w:p>
                    <w:p w14:paraId="48F59D61" w14:textId="77777777" w:rsidR="0021699A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Gothic Std" w:eastAsia="ITC Avant Garde Gothic Std" w:hAnsi="ITC Avant Garde Gothic Std" w:cs="ITC Avant Garde Gothic Std"/>
                          <w:sz w:val="18"/>
                          <w:szCs w:val="18"/>
                        </w:rPr>
                      </w:pPr>
                    </w:p>
                    <w:p w14:paraId="11A36A35" w14:textId="11F39F6C" w:rsidR="0021699A" w:rsidRPr="00276D02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When we land all tandem students need to lift their legs up 90 degrees to their body for </w:t>
                      </w:r>
                      <w:r w:rsidR="00782952"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a period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so that the </w:t>
                      </w:r>
                      <w:r w:rsidR="0038456C"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instructors’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legs land first. From experience we have found that customers with a higher B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 xml:space="preserve">ody 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M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de-DE"/>
                        </w:rPr>
                        <w:t xml:space="preserve">ass 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Index find this more difficult. </w:t>
                      </w:r>
                    </w:p>
                    <w:p w14:paraId="452E302C" w14:textId="77777777" w:rsidR="0021699A" w:rsidRPr="00276D02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</w:p>
                    <w:p w14:paraId="17FAD550" w14:textId="0339D263" w:rsidR="0021699A" w:rsidRPr="00276D02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All tandem</w:t>
                      </w:r>
                      <w:r w:rsidR="0085028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students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are assessed during the briefing and will have the opportunity to discuss this on the day should there be any concern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>.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We do also understand that some participants may have high BMIs due to muscle mass. </w:t>
                      </w:r>
                    </w:p>
                    <w:p w14:paraId="0CD622ED" w14:textId="77777777" w:rsidR="0021699A" w:rsidRPr="00276D02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</w:p>
                    <w:p w14:paraId="2CA12ADC" w14:textId="16E6706D" w:rsidR="0021699A" w:rsidRPr="00276D02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We land into the direction of the wind to enable a slower landing. If t</w:t>
                      </w:r>
                      <w:r w:rsid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he winds are low 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then the landing is faster, so we need to wait for stronger wind conditions before we can take you</w:t>
                      </w:r>
                      <w:r w:rsid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so </w:t>
                      </w:r>
                      <w:r w:rsid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that 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the instructor has</w:t>
                      </w:r>
                      <w:r w:rsid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 different landing options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276D02"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  <w:br/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Please bear in mind that it is perfectly possible that wind speeds on the day could be good and suitable for all </w:t>
                      </w:r>
                      <w:r w:rsidR="0085028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tandems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, however it is important to be aware that the following can apply:</w:t>
                      </w:r>
                      <w:r w:rsidRPr="00276D02"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  <w:br/>
                      </w:r>
                    </w:p>
                    <w:p w14:paraId="3DF61256" w14:textId="77777777" w:rsidR="0021699A" w:rsidRPr="00276D02" w:rsidRDefault="00F300E5">
                      <w:pPr>
                        <w:pStyle w:val="Body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position w:val="-2"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We suggest that customers with a BMI of 30+ may need suitable wind conditions on the day, but this will be determined on an individual basis on the day. </w:t>
                      </w:r>
                    </w:p>
                    <w:p w14:paraId="29E49DEF" w14:textId="665E8866" w:rsidR="0038456C" w:rsidRPr="0038456C" w:rsidRDefault="00F300E5" w:rsidP="0038456C">
                      <w:pPr>
                        <w:pStyle w:val="Body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position w:val="-2"/>
                          <w:sz w:val="18"/>
                          <w:szCs w:val="18"/>
                        </w:rPr>
                      </w:pP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We suggest that customers with a BMI of 35+ will definitely need a wind speed of 10 knots or more. </w:t>
                      </w:r>
                      <w:r w:rsidRPr="00276D02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br/>
                        <w:t xml:space="preserve">This limitation is also likely to apply to any customers aged 70+ or who have limited mobility. </w:t>
                      </w:r>
                      <w:r w:rsidRPr="00276D02"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  <w:br/>
                      </w:r>
                    </w:p>
                    <w:p w14:paraId="5C1DE9E2" w14:textId="4A37A004" w:rsidR="0021699A" w:rsidRPr="0038456C" w:rsidRDefault="00F300E5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  <w:r w:rsidRP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We hope this does not de-motivate you from taking part, but we feel that it is important to be as honest as possible so that our customers have a realistic understanding of the complexities of </w:t>
                      </w:r>
                      <w:r w:rsidR="0085028C" w:rsidRP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 xml:space="preserve">the sport and </w:t>
                      </w:r>
                      <w:r w:rsidRPr="0038456C">
                        <w:rPr>
                          <w:rFonts w:ascii="ITC Avant Garde Std Bk" w:hAnsi="ITC Avant Garde Std Bk"/>
                          <w:sz w:val="18"/>
                          <w:szCs w:val="18"/>
                          <w:lang w:val="en-US"/>
                        </w:rPr>
                        <w:t>appreciate that we only have your best interests and safety in mind.</w:t>
                      </w:r>
                    </w:p>
                    <w:p w14:paraId="02A27D50" w14:textId="77777777" w:rsidR="0021699A" w:rsidRPr="00276D02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eastAsia="ITC Avant Garde Gothic Std" w:hAnsi="ITC Avant Garde Std Bk" w:cs="ITC Avant Garde Gothic Std"/>
                          <w:sz w:val="18"/>
                          <w:szCs w:val="18"/>
                        </w:rPr>
                      </w:pPr>
                    </w:p>
                    <w:p w14:paraId="335FC2E8" w14:textId="5CD20CB9" w:rsidR="0021699A" w:rsidRPr="00276D02" w:rsidRDefault="0021699A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rFonts w:ascii="ITC Avant Garde Std Bk" w:hAnsi="ITC Avant Garde Std Bk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38456C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2A9E538" wp14:editId="5C95523D">
                <wp:simplePos x="0" y="0"/>
                <wp:positionH relativeFrom="margin">
                  <wp:align>center</wp:align>
                </wp:positionH>
                <wp:positionV relativeFrom="line">
                  <wp:posOffset>0</wp:posOffset>
                </wp:positionV>
                <wp:extent cx="6388100" cy="220027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2200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10D237" w14:textId="78E6FAAF" w:rsidR="00276D02" w:rsidRPr="000B673E" w:rsidRDefault="00276D02" w:rsidP="00276D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SuperGroteskA" w:hAnsi="SuperGroteskA" w:cs="SuperGroteskA"/>
                                <w:color w:val="000000" w:themeColor="text1"/>
                                <w:sz w:val="44"/>
                                <w:szCs w:val="44"/>
                                <w:lang w:val="en-GB" w:eastAsia="en-GB"/>
                              </w:rPr>
                            </w:pPr>
                            <w:r w:rsidRPr="000B673E">
                              <w:rPr>
                                <w:rFonts w:ascii="SuperGroteskA" w:hAnsi="SuperGroteskA" w:cs="SuperGroteskA"/>
                                <w:color w:val="000000" w:themeColor="text1"/>
                                <w:sz w:val="44"/>
                                <w:szCs w:val="44"/>
                                <w:lang w:val="en-GB" w:eastAsia="en-GB"/>
                              </w:rPr>
                              <w:t xml:space="preserve">British </w:t>
                            </w:r>
                            <w:r w:rsidR="00BF471A" w:rsidRPr="000B673E">
                              <w:rPr>
                                <w:rFonts w:ascii="SuperGroteskA" w:hAnsi="SuperGroteskA" w:cs="SuperGroteskA"/>
                                <w:color w:val="000000" w:themeColor="text1"/>
                                <w:sz w:val="44"/>
                                <w:szCs w:val="44"/>
                                <w:lang w:val="en-GB" w:eastAsia="en-GB"/>
                              </w:rPr>
                              <w:t>Skydiving</w:t>
                            </w:r>
                            <w:r w:rsidRPr="000B673E">
                              <w:rPr>
                                <w:rFonts w:ascii="SuperGroteskA" w:hAnsi="SuperGroteskA" w:cs="SuperGroteskA"/>
                                <w:color w:val="000000" w:themeColor="text1"/>
                                <w:sz w:val="44"/>
                                <w:szCs w:val="44"/>
                                <w:lang w:val="en-GB" w:eastAsia="en-GB"/>
                              </w:rPr>
                              <w:t xml:space="preserve"> </w:t>
                            </w:r>
                            <w:r w:rsidR="00274298" w:rsidRPr="000B673E">
                              <w:rPr>
                                <w:rFonts w:ascii="SuperGroteskA" w:hAnsi="SuperGroteskA" w:cs="SuperGroteskA"/>
                                <w:color w:val="000000" w:themeColor="text1"/>
                                <w:sz w:val="44"/>
                                <w:szCs w:val="44"/>
                                <w:lang w:val="en-GB" w:eastAsia="en-GB"/>
                              </w:rPr>
                              <w:t>self-declaration and medical</w:t>
                            </w:r>
                            <w:r w:rsidRPr="000B673E">
                              <w:rPr>
                                <w:rFonts w:ascii="SuperGroteskA" w:hAnsi="SuperGroteskA" w:cs="SuperGroteskA"/>
                                <w:color w:val="000000" w:themeColor="text1"/>
                                <w:sz w:val="44"/>
                                <w:szCs w:val="44"/>
                                <w:lang w:val="en-GB" w:eastAsia="en-GB"/>
                              </w:rPr>
                              <w:t xml:space="preserve"> forms</w:t>
                            </w:r>
                          </w:p>
                          <w:p w14:paraId="16A8A4E5" w14:textId="77777777" w:rsidR="00274298" w:rsidRPr="00274298" w:rsidRDefault="00274298" w:rsidP="00276D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SuperGroteskA" w:hAnsi="SuperGroteskA" w:cs="SuperGroteskA"/>
                                <w:color w:val="3B3838"/>
                                <w:sz w:val="44"/>
                                <w:szCs w:val="44"/>
                                <w:lang w:val="en-GB" w:eastAsia="en-GB"/>
                              </w:rPr>
                            </w:pPr>
                          </w:p>
                          <w:p w14:paraId="2BB1705B" w14:textId="098043FE" w:rsidR="00274298" w:rsidRPr="00274298" w:rsidRDefault="00274298" w:rsidP="002742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All tandem students will need to sign the online waiver attached to the confirmation email even if a 115b is needed</w:t>
                            </w:r>
                            <w:r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.</w:t>
                            </w:r>
                          </w:p>
                          <w:p w14:paraId="63588DD0" w14:textId="77777777" w:rsidR="00274298" w:rsidRDefault="00274298" w:rsidP="00276D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</w:p>
                          <w:p w14:paraId="4A105F8C" w14:textId="1D9C6184" w:rsidR="00276D02" w:rsidRPr="00274298" w:rsidRDefault="00276D02" w:rsidP="00276D0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276D02">
                              <w:rPr>
                                <w:rFonts w:ascii="Symbol" w:hAnsi="Symbol" w:cs="Symbol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</w:t>
                            </w:r>
                            <w:r w:rsidRPr="00276D02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Those unable to agree to all the statements on</w:t>
                            </w:r>
                            <w:r w:rsid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the</w:t>
                            </w:r>
                            <w:r w:rsidRPr="00276D02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115A</w:t>
                            </w:r>
                            <w:r w:rsid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section of the waiver</w:t>
                            </w:r>
                            <w:r w:rsidRPr="00276D02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due to medical conditions or injuries</w:t>
                            </w:r>
                            <w:r w:rsidR="009459BD"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</w:t>
                            </w:r>
                            <w:r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must bring a copy of 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the 115B medical form </w:t>
                            </w:r>
                            <w:r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signed and stamped by their doctor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.</w:t>
                            </w:r>
                          </w:p>
                          <w:p w14:paraId="712E4B68" w14:textId="77777777" w:rsidR="00276D02" w:rsidRDefault="00276D02" w:rsidP="00276D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</w:p>
                          <w:p w14:paraId="180FD4E9" w14:textId="0DB3558B" w:rsidR="00276D02" w:rsidRPr="0038456C" w:rsidRDefault="00276D02" w:rsidP="00A86EE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Only 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official British Skydiving</w:t>
                            </w:r>
                            <w:r w:rsidR="00BF471A"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</w:t>
                            </w:r>
                            <w:r w:rsidRPr="00274298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forms should be used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. </w:t>
                            </w:r>
                            <w:r w:rsidR="00A86EEC" w:rsidRP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The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se</w:t>
                            </w:r>
                            <w:r w:rsidR="00A86EEC" w:rsidRP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forms are available on the British Skydiving website. Alternatively, we will be happy to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</w:t>
                            </w:r>
                            <w:r w:rsidR="00A86EEC" w:rsidRP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>send you a copy</w:t>
                            </w:r>
                            <w:r w:rsidR="0038456C"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t xml:space="preserve"> if you get in contact with us.</w:t>
                            </w:r>
                          </w:p>
                          <w:p w14:paraId="3267B980" w14:textId="77777777" w:rsidR="00276D02" w:rsidRDefault="00276D02" w:rsidP="00276D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AvantGardeStd-Bk" w:hAnsi="ITCAvantGardeStd-Bk" w:cs="ITCAvantGardeStd-Bk"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</w:p>
                          <w:p w14:paraId="50442895" w14:textId="77777777" w:rsidR="00276D02" w:rsidRDefault="00276D02" w:rsidP="00276D02">
                            <w:pPr>
                              <w:pStyle w:val="Default"/>
                              <w:tabs>
                                <w:tab w:val="left" w:pos="142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240"/>
                              <w:ind w:left="142"/>
                              <w:jc w:val="right"/>
                              <w:rPr>
                                <w:rFonts w:ascii="ITC Avant Garde Std Bk" w:hAnsi="ITC Avant Garde Std Bk"/>
                                <w:sz w:val="16"/>
                                <w:szCs w:val="16"/>
                              </w:rPr>
                            </w:pPr>
                          </w:p>
                          <w:p w14:paraId="064C25C2" w14:textId="77777777" w:rsidR="0038456C" w:rsidRPr="00276D02" w:rsidRDefault="0038456C" w:rsidP="000B673E">
                            <w:pPr>
                              <w:pStyle w:val="Default"/>
                              <w:tabs>
                                <w:tab w:val="left" w:pos="142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240"/>
                              <w:ind w:left="142"/>
                              <w:jc w:val="center"/>
                              <w:rPr>
                                <w:rFonts w:ascii="ITC Avant Garde Std Bk" w:eastAsia="ITC Avant Garde Gothic Std" w:hAnsi="ITC Avant Garde Std Bk" w:cs="ITC Avant Garde Gothic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9E538" id="_x0000_s1033" style="position:absolute;margin-left:0;margin-top:0;width:503pt;height:173.25pt;z-index:251664384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" filled="f" stroked="f" strokeweight="1pt">
                <v:stroke miterlimit="4"/>
                <v:textbox inset="4pt,4pt,4pt,4pt">
                  <w:txbxContent>
                    <w:p w14:paraId="2010D237" w14:textId="78E6FAAF" w:rsidR="00276D02" w:rsidRPr="000B673E" w:rsidRDefault="00276D02" w:rsidP="00276D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SuperGroteskA" w:hAnsi="SuperGroteskA" w:cs="SuperGroteskA"/>
                          <w:color w:val="000000" w:themeColor="text1"/>
                          <w:sz w:val="44"/>
                          <w:szCs w:val="44"/>
                          <w:lang w:val="en-GB" w:eastAsia="en-GB"/>
                        </w:rPr>
                      </w:pPr>
                      <w:r w:rsidRPr="000B673E">
                        <w:rPr>
                          <w:rFonts w:ascii="SuperGroteskA" w:hAnsi="SuperGroteskA" w:cs="SuperGroteskA"/>
                          <w:color w:val="000000" w:themeColor="text1"/>
                          <w:sz w:val="44"/>
                          <w:szCs w:val="44"/>
                          <w:lang w:val="en-GB" w:eastAsia="en-GB"/>
                        </w:rPr>
                        <w:t xml:space="preserve">British </w:t>
                      </w:r>
                      <w:r w:rsidR="00BF471A" w:rsidRPr="000B673E">
                        <w:rPr>
                          <w:rFonts w:ascii="SuperGroteskA" w:hAnsi="SuperGroteskA" w:cs="SuperGroteskA"/>
                          <w:color w:val="000000" w:themeColor="text1"/>
                          <w:sz w:val="44"/>
                          <w:szCs w:val="44"/>
                          <w:lang w:val="en-GB" w:eastAsia="en-GB"/>
                        </w:rPr>
                        <w:t>Skydiving</w:t>
                      </w:r>
                      <w:r w:rsidRPr="000B673E">
                        <w:rPr>
                          <w:rFonts w:ascii="SuperGroteskA" w:hAnsi="SuperGroteskA" w:cs="SuperGroteskA"/>
                          <w:color w:val="000000" w:themeColor="text1"/>
                          <w:sz w:val="44"/>
                          <w:szCs w:val="44"/>
                          <w:lang w:val="en-GB" w:eastAsia="en-GB"/>
                        </w:rPr>
                        <w:t xml:space="preserve"> </w:t>
                      </w:r>
                      <w:r w:rsidR="00274298" w:rsidRPr="000B673E">
                        <w:rPr>
                          <w:rFonts w:ascii="SuperGroteskA" w:hAnsi="SuperGroteskA" w:cs="SuperGroteskA"/>
                          <w:color w:val="000000" w:themeColor="text1"/>
                          <w:sz w:val="44"/>
                          <w:szCs w:val="44"/>
                          <w:lang w:val="en-GB" w:eastAsia="en-GB"/>
                        </w:rPr>
                        <w:t>self-declaration and medical</w:t>
                      </w:r>
                      <w:r w:rsidRPr="000B673E">
                        <w:rPr>
                          <w:rFonts w:ascii="SuperGroteskA" w:hAnsi="SuperGroteskA" w:cs="SuperGroteskA"/>
                          <w:color w:val="000000" w:themeColor="text1"/>
                          <w:sz w:val="44"/>
                          <w:szCs w:val="44"/>
                          <w:lang w:val="en-GB" w:eastAsia="en-GB"/>
                        </w:rPr>
                        <w:t xml:space="preserve"> forms</w:t>
                      </w:r>
                    </w:p>
                    <w:p w14:paraId="16A8A4E5" w14:textId="77777777" w:rsidR="00274298" w:rsidRPr="00274298" w:rsidRDefault="00274298" w:rsidP="00276D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SuperGroteskA" w:hAnsi="SuperGroteskA" w:cs="SuperGroteskA"/>
                          <w:color w:val="3B3838"/>
                          <w:sz w:val="44"/>
                          <w:szCs w:val="44"/>
                          <w:lang w:val="en-GB" w:eastAsia="en-GB"/>
                        </w:rPr>
                      </w:pPr>
                    </w:p>
                    <w:p w14:paraId="2BB1705B" w14:textId="098043FE" w:rsidR="00274298" w:rsidRPr="00274298" w:rsidRDefault="00274298" w:rsidP="002742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</w:pPr>
                      <w:r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All tandem students will need to sign the online waiver attached to the confirmation email even if a 115b is needed</w:t>
                      </w:r>
                      <w:r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.</w:t>
                      </w:r>
                    </w:p>
                    <w:p w14:paraId="63588DD0" w14:textId="77777777" w:rsidR="00274298" w:rsidRDefault="00274298" w:rsidP="00276D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</w:pPr>
                    </w:p>
                    <w:p w14:paraId="4A105F8C" w14:textId="1D9C6184" w:rsidR="00276D02" w:rsidRPr="00274298" w:rsidRDefault="00276D02" w:rsidP="00276D0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</w:pPr>
                      <w:r w:rsidRPr="00276D02">
                        <w:rPr>
                          <w:rFonts w:ascii="Symbol" w:hAnsi="Symbol" w:cs="Symbol"/>
                          <w:color w:val="000000"/>
                          <w:sz w:val="18"/>
                          <w:szCs w:val="18"/>
                          <w:lang w:val="en-GB" w:eastAsia="en-GB"/>
                        </w:rPr>
                        <w:t></w:t>
                      </w:r>
                      <w:r w:rsidRPr="00276D02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Those unable to agree to all the statements on</w:t>
                      </w:r>
                      <w:r w:rsid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the</w:t>
                      </w:r>
                      <w:r w:rsidRPr="00276D02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115A</w:t>
                      </w:r>
                      <w:r w:rsid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section of the waiver</w:t>
                      </w:r>
                      <w:r w:rsidRPr="00276D02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due to medical conditions or injuries</w:t>
                      </w:r>
                      <w:r w:rsidR="009459BD"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</w:t>
                      </w:r>
                      <w:r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must bring a copy of 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the 115B medical form </w:t>
                      </w:r>
                      <w:r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signed and stamped by their doctor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.</w:t>
                      </w:r>
                    </w:p>
                    <w:p w14:paraId="712E4B68" w14:textId="77777777" w:rsidR="00276D02" w:rsidRDefault="00276D02" w:rsidP="00276D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</w:pPr>
                    </w:p>
                    <w:p w14:paraId="180FD4E9" w14:textId="0DB3558B" w:rsidR="00276D02" w:rsidRPr="0038456C" w:rsidRDefault="00276D02" w:rsidP="00A86EE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</w:pPr>
                      <w:r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Only 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official British Skydiving</w:t>
                      </w:r>
                      <w:r w:rsidR="00BF471A"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</w:t>
                      </w:r>
                      <w:r w:rsidRPr="00274298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forms should be used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. </w:t>
                      </w:r>
                      <w:r w:rsidR="00A86EEC" w:rsidRP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The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se</w:t>
                      </w:r>
                      <w:r w:rsidR="00A86EEC" w:rsidRP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forms are available on the British Skydiving website. Alternatively, we will be happy to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</w:t>
                      </w:r>
                      <w:r w:rsidR="00A86EEC" w:rsidRP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>send you a copy</w:t>
                      </w:r>
                      <w:r w:rsidR="0038456C"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  <w:t xml:space="preserve"> if you get in contact with us.</w:t>
                      </w:r>
                    </w:p>
                    <w:p w14:paraId="3267B980" w14:textId="77777777" w:rsidR="00276D02" w:rsidRDefault="00276D02" w:rsidP="00276D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ITCAvantGardeStd-Bk" w:hAnsi="ITCAvantGardeStd-Bk" w:cs="ITCAvantGardeStd-Bk"/>
                          <w:color w:val="000000"/>
                          <w:sz w:val="18"/>
                          <w:szCs w:val="18"/>
                          <w:lang w:val="en-GB" w:eastAsia="en-GB"/>
                        </w:rPr>
                      </w:pPr>
                    </w:p>
                    <w:p w14:paraId="50442895" w14:textId="77777777" w:rsidR="00276D02" w:rsidRDefault="00276D02" w:rsidP="00276D02">
                      <w:pPr>
                        <w:pStyle w:val="Default"/>
                        <w:tabs>
                          <w:tab w:val="left" w:pos="142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240"/>
                        <w:ind w:left="142"/>
                        <w:jc w:val="right"/>
                        <w:rPr>
                          <w:rFonts w:ascii="ITC Avant Garde Std Bk" w:hAnsi="ITC Avant Garde Std Bk"/>
                          <w:sz w:val="16"/>
                          <w:szCs w:val="16"/>
                        </w:rPr>
                      </w:pPr>
                    </w:p>
                    <w:p w14:paraId="064C25C2" w14:textId="77777777" w:rsidR="0038456C" w:rsidRPr="00276D02" w:rsidRDefault="0038456C" w:rsidP="000B673E">
                      <w:pPr>
                        <w:pStyle w:val="Default"/>
                        <w:tabs>
                          <w:tab w:val="left" w:pos="142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240"/>
                        <w:ind w:left="142"/>
                        <w:jc w:val="center"/>
                        <w:rPr>
                          <w:rFonts w:ascii="ITC Avant Garde Std Bk" w:eastAsia="ITC Avant Garde Gothic Std" w:hAnsi="ITC Avant Garde Std Bk" w:cs="ITC Avant Garde Gothic Std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5518F232" w14:textId="439A4489" w:rsidR="0021699A" w:rsidRDefault="00F300E5">
      <w:pPr>
        <w:pStyle w:val="Body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26FCD44" wp14:editId="49F762BA">
            <wp:simplePos x="0" y="0"/>
            <wp:positionH relativeFrom="margin">
              <wp:posOffset>11430</wp:posOffset>
            </wp:positionH>
            <wp:positionV relativeFrom="line">
              <wp:posOffset>6104890</wp:posOffset>
            </wp:positionV>
            <wp:extent cx="7556471" cy="1847836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jpg"/>
                    <pic:cNvPicPr/>
                  </pic:nvPicPr>
                  <pic:blipFill>
                    <a:blip r:embed="rId7"/>
                    <a:srcRect t="82718"/>
                    <a:stretch>
                      <a:fillRect/>
                    </a:stretch>
                  </pic:blipFill>
                  <pic:spPr>
                    <a:xfrm>
                      <a:off x="0" y="0"/>
                      <a:ext cx="7556471" cy="18478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21699A">
      <w:headerReference w:type="default" r:id="rId10"/>
      <w:footerReference w:type="default" r:id="rId11"/>
      <w:pgSz w:w="11900" w:h="1682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C1489" w14:textId="77777777" w:rsidR="00DE2AD2" w:rsidRDefault="00DE2AD2">
      <w:r>
        <w:separator/>
      </w:r>
    </w:p>
  </w:endnote>
  <w:endnote w:type="continuationSeparator" w:id="0">
    <w:p w14:paraId="6195DEE3" w14:textId="77777777" w:rsidR="00DE2AD2" w:rsidRDefault="00DE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 Std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AvantGardeStd-Bk">
    <w:altName w:val="Cambria"/>
    <w:panose1 w:val="020B0502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perGroteskA">
    <w:panose1 w:val="02000506060000020004"/>
    <w:charset w:val="00"/>
    <w:family w:val="auto"/>
    <w:pitch w:val="variable"/>
    <w:sig w:usb0="A00000AF" w:usb1="40000048" w:usb2="00000000" w:usb3="00000000" w:csb0="00000111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A910C" w14:textId="77777777" w:rsidR="0021699A" w:rsidRDefault="0021699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96586" w14:textId="77777777" w:rsidR="00DE2AD2" w:rsidRDefault="00DE2AD2">
      <w:r>
        <w:separator/>
      </w:r>
    </w:p>
  </w:footnote>
  <w:footnote w:type="continuationSeparator" w:id="0">
    <w:p w14:paraId="20FADE18" w14:textId="77777777" w:rsidR="00DE2AD2" w:rsidRDefault="00DE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09EB" w14:textId="77777777" w:rsidR="0021699A" w:rsidRDefault="0021699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42A6"/>
    <w:multiLevelType w:val="multilevel"/>
    <w:tmpl w:val="56BAB50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</w:abstractNum>
  <w:abstractNum w:abstractNumId="1" w15:restartNumberingAfterBreak="0">
    <w:nsid w:val="0B2C45A5"/>
    <w:multiLevelType w:val="hybridMultilevel"/>
    <w:tmpl w:val="085E480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834114"/>
    <w:multiLevelType w:val="multilevel"/>
    <w:tmpl w:val="9A482264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</w:abstractNum>
  <w:abstractNum w:abstractNumId="3" w15:restartNumberingAfterBreak="0">
    <w:nsid w:val="1E2653B6"/>
    <w:multiLevelType w:val="multilevel"/>
    <w:tmpl w:val="5302E49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</w:abstractNum>
  <w:abstractNum w:abstractNumId="4" w15:restartNumberingAfterBreak="0">
    <w:nsid w:val="275F1744"/>
    <w:multiLevelType w:val="hybridMultilevel"/>
    <w:tmpl w:val="6046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69E0"/>
    <w:multiLevelType w:val="hybridMultilevel"/>
    <w:tmpl w:val="FFC826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93321"/>
    <w:multiLevelType w:val="multilevel"/>
    <w:tmpl w:val="811C9DF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rFonts w:ascii="ITC Avant Garde Gothic Std" w:eastAsia="ITC Avant Garde Gothic Std" w:hAnsi="ITC Avant Garde Gothic Std" w:cs="ITC Avant Garde Gothic Std"/>
        <w:position w:val="-2"/>
        <w:sz w:val="18"/>
        <w:szCs w:val="18"/>
      </w:rPr>
    </w:lvl>
  </w:abstractNum>
  <w:abstractNum w:abstractNumId="7" w15:restartNumberingAfterBreak="0">
    <w:nsid w:val="517A06D8"/>
    <w:multiLevelType w:val="hybridMultilevel"/>
    <w:tmpl w:val="6AF2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A6380"/>
    <w:multiLevelType w:val="hybridMultilevel"/>
    <w:tmpl w:val="C2C6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24255">
    <w:abstractNumId w:val="6"/>
  </w:num>
  <w:num w:numId="2" w16cid:durableId="240648908">
    <w:abstractNumId w:val="0"/>
  </w:num>
  <w:num w:numId="3" w16cid:durableId="412511324">
    <w:abstractNumId w:val="3"/>
  </w:num>
  <w:num w:numId="4" w16cid:durableId="1031223012">
    <w:abstractNumId w:val="2"/>
  </w:num>
  <w:num w:numId="5" w16cid:durableId="1487743164">
    <w:abstractNumId w:val="1"/>
  </w:num>
  <w:num w:numId="6" w16cid:durableId="1577205503">
    <w:abstractNumId w:val="4"/>
  </w:num>
  <w:num w:numId="7" w16cid:durableId="270286988">
    <w:abstractNumId w:val="5"/>
  </w:num>
  <w:num w:numId="8" w16cid:durableId="2074504979">
    <w:abstractNumId w:val="8"/>
  </w:num>
  <w:num w:numId="9" w16cid:durableId="438991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9A"/>
    <w:rsid w:val="00066F28"/>
    <w:rsid w:val="000B673E"/>
    <w:rsid w:val="001A2E05"/>
    <w:rsid w:val="0021699A"/>
    <w:rsid w:val="00274298"/>
    <w:rsid w:val="00276D02"/>
    <w:rsid w:val="0032526D"/>
    <w:rsid w:val="0038456C"/>
    <w:rsid w:val="003936B0"/>
    <w:rsid w:val="003F5597"/>
    <w:rsid w:val="00520D57"/>
    <w:rsid w:val="00782952"/>
    <w:rsid w:val="0085028C"/>
    <w:rsid w:val="009459BD"/>
    <w:rsid w:val="009976D5"/>
    <w:rsid w:val="00A86EEC"/>
    <w:rsid w:val="00B65154"/>
    <w:rsid w:val="00BF471A"/>
    <w:rsid w:val="00C27F26"/>
    <w:rsid w:val="00CD0A8A"/>
    <w:rsid w:val="00D07A7A"/>
    <w:rsid w:val="00DE2AD2"/>
    <w:rsid w:val="00F300E5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211B"/>
  <w15:docId w15:val="{2EC7D377-17E8-4E41-AB9D-928671BB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lainText">
    <w:name w:val="Plain Text"/>
    <w:pPr>
      <w:widowControl w:val="0"/>
      <w:suppressAutoHyphens/>
      <w:spacing w:line="300" w:lineRule="atLeast"/>
    </w:pPr>
    <w:rPr>
      <w:rFonts w:ascii="ITCAvantGardeStd-Bk" w:eastAsia="ITCAvantGardeStd-Bk" w:hAnsi="ITCAvantGardeStd-Bk" w:cs="ITCAvantGardeStd-Bk"/>
      <w:color w:val="FFFFFF"/>
      <w:sz w:val="18"/>
      <w:szCs w:val="18"/>
      <w:u w:color="FFFFFF"/>
      <w:lang w:val="nl-NL"/>
    </w:rPr>
  </w:style>
  <w:style w:type="paragraph" w:customStyle="1" w:styleId="Default">
    <w:name w:val="Default"/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Bullet"/>
    <w:pPr>
      <w:numPr>
        <w:numId w:val="4"/>
      </w:numPr>
    </w:pPr>
  </w:style>
  <w:style w:type="numbering" w:customStyle="1" w:styleId="Bullet">
    <w:name w:val="Bullet"/>
  </w:style>
  <w:style w:type="paragraph" w:styleId="ListParagraph">
    <w:name w:val="List Paragraph"/>
    <w:basedOn w:val="Normal"/>
    <w:uiPriority w:val="34"/>
    <w:qFormat/>
    <w:rsid w:val="00276D02"/>
    <w:pPr>
      <w:ind w:left="720"/>
      <w:contextualSpacing/>
    </w:pPr>
  </w:style>
  <w:style w:type="table" w:styleId="TableGrid">
    <w:name w:val="Table Grid"/>
    <w:basedOn w:val="TableNormal"/>
    <w:uiPriority w:val="39"/>
    <w:rsid w:val="003F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4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ydiving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kydiving.co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Dz</cp:lastModifiedBy>
  <cp:revision>2</cp:revision>
  <cp:lastPrinted>2018-01-04T13:26:00Z</cp:lastPrinted>
  <dcterms:created xsi:type="dcterms:W3CDTF">2024-07-08T13:37:00Z</dcterms:created>
  <dcterms:modified xsi:type="dcterms:W3CDTF">2024-07-08T13:37:00Z</dcterms:modified>
</cp:coreProperties>
</file>